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3EB2F340" w:rsidR="001B6139"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FB428C">
        <w:rPr>
          <w:rFonts w:asciiTheme="minorHAnsi" w:hAnsiTheme="minorHAnsi"/>
          <w:sz w:val="24"/>
          <w:szCs w:val="24"/>
        </w:rPr>
        <w:t>2</w:t>
      </w:r>
      <w:r w:rsidR="00737D1A">
        <w:rPr>
          <w:rFonts w:asciiTheme="minorHAnsi" w:hAnsiTheme="minorHAnsi"/>
          <w:sz w:val="24"/>
          <w:szCs w:val="24"/>
        </w:rPr>
        <w:t>6</w:t>
      </w:r>
      <w:r w:rsidR="00CF53DC" w:rsidRPr="00CF53DC">
        <w:rPr>
          <w:rFonts w:asciiTheme="minorHAnsi" w:hAnsiTheme="minorHAnsi"/>
          <w:sz w:val="24"/>
          <w:szCs w:val="24"/>
          <w:vertAlign w:val="superscript"/>
        </w:rPr>
        <w:t>th</w:t>
      </w:r>
      <w:r w:rsidR="006A601B">
        <w:rPr>
          <w:rFonts w:asciiTheme="minorHAnsi" w:hAnsiTheme="minorHAnsi"/>
          <w:sz w:val="24"/>
          <w:szCs w:val="24"/>
        </w:rPr>
        <w:t xml:space="preserve"> </w:t>
      </w:r>
      <w:r w:rsidR="00737D1A">
        <w:rPr>
          <w:rFonts w:asciiTheme="minorHAnsi" w:hAnsiTheme="minorHAnsi"/>
          <w:sz w:val="24"/>
          <w:szCs w:val="24"/>
        </w:rPr>
        <w:t>August</w:t>
      </w:r>
      <w:r w:rsidR="00B005EB">
        <w:rPr>
          <w:rFonts w:asciiTheme="minorHAnsi" w:hAnsiTheme="minorHAnsi"/>
          <w:sz w:val="24"/>
          <w:szCs w:val="24"/>
        </w:rPr>
        <w:t xml:space="preserve"> </w:t>
      </w:r>
      <w:r w:rsidR="00161DFC">
        <w:rPr>
          <w:rFonts w:asciiTheme="minorHAnsi" w:hAnsiTheme="minorHAnsi"/>
          <w:sz w:val="24"/>
          <w:szCs w:val="24"/>
        </w:rPr>
        <w:t>201</w:t>
      </w:r>
      <w:r w:rsidR="00CF53DC">
        <w:rPr>
          <w:rFonts w:asciiTheme="minorHAnsi" w:hAnsiTheme="minorHAnsi"/>
          <w:sz w:val="24"/>
          <w:szCs w:val="24"/>
        </w:rPr>
        <w:t>5</w:t>
      </w:r>
    </w:p>
    <w:p w14:paraId="7865717A" w14:textId="7557EA08" w:rsidR="00F2433B" w:rsidRPr="00307E12" w:rsidRDefault="000E71D7" w:rsidP="00307E12">
      <w:pPr>
        <w:spacing w:after="0" w:line="240" w:lineRule="auto"/>
        <w:jc w:val="center"/>
        <w:rPr>
          <w:rFonts w:asciiTheme="minorHAnsi" w:hAnsiTheme="minorHAnsi"/>
          <w:sz w:val="24"/>
          <w:szCs w:val="24"/>
        </w:rPr>
      </w:pPr>
      <w:r>
        <w:rPr>
          <w:rFonts w:asciiTheme="minorHAnsi" w:hAnsiTheme="minorHAnsi"/>
          <w:sz w:val="24"/>
          <w:szCs w:val="24"/>
        </w:rPr>
        <w:t>Play Resource Centre</w:t>
      </w:r>
      <w:r w:rsidR="00FB428C">
        <w:rPr>
          <w:rFonts w:asciiTheme="minorHAnsi" w:hAnsiTheme="minorHAnsi"/>
          <w:sz w:val="24"/>
          <w:szCs w:val="24"/>
        </w:rPr>
        <w:t>,</w:t>
      </w:r>
      <w:r w:rsidR="00F2433B">
        <w:rPr>
          <w:rFonts w:asciiTheme="minorHAnsi" w:hAnsiTheme="minorHAnsi"/>
          <w:sz w:val="24"/>
          <w:szCs w:val="24"/>
        </w:rPr>
        <w:t xml:space="preserve"> </w:t>
      </w:r>
      <w:r>
        <w:rPr>
          <w:rFonts w:asciiTheme="minorHAnsi" w:hAnsiTheme="minorHAnsi"/>
          <w:sz w:val="24"/>
          <w:szCs w:val="24"/>
        </w:rPr>
        <w:t>Runcorn</w:t>
      </w:r>
    </w:p>
    <w:p w14:paraId="7D0C0EA4" w14:textId="391981FE" w:rsidR="001B6139" w:rsidRPr="00307E12" w:rsidRDefault="00F2433B" w:rsidP="00F2433B">
      <w:pPr>
        <w:spacing w:after="0" w:line="240" w:lineRule="auto"/>
        <w:jc w:val="center"/>
        <w:rPr>
          <w:rFonts w:asciiTheme="minorHAnsi" w:hAnsiTheme="minorHAnsi"/>
          <w:sz w:val="24"/>
          <w:szCs w:val="24"/>
        </w:rPr>
      </w:pPr>
      <w:r w:rsidRPr="00307E12">
        <w:rPr>
          <w:rFonts w:asciiTheme="minorHAnsi" w:hAnsiTheme="minorHAnsi"/>
          <w:noProof/>
          <w:sz w:val="24"/>
          <w:szCs w:val="24"/>
          <w:lang w:eastAsia="en-GB"/>
        </w:rPr>
        <w:t xml:space="preserve"> </w:t>
      </w:r>
      <w:r w:rsidR="00643083"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696FB4">
        <w:trPr>
          <w:trHeight w:val="3123"/>
        </w:trPr>
        <w:tc>
          <w:tcPr>
            <w:tcW w:w="5625" w:type="dxa"/>
          </w:tcPr>
          <w:p w14:paraId="79FC13F4" w14:textId="376EE54B" w:rsidR="005A5DC6" w:rsidRDefault="005A5DC6" w:rsidP="00696FB4">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58262FE3" w14:textId="77777777" w:rsidR="00696FB4" w:rsidRDefault="00696FB4" w:rsidP="00696FB4">
            <w:pPr>
              <w:spacing w:after="0" w:line="240" w:lineRule="auto"/>
              <w:ind w:left="131"/>
              <w:rPr>
                <w:rFonts w:asciiTheme="minorHAnsi" w:hAnsiTheme="minorHAnsi"/>
                <w:sz w:val="24"/>
                <w:szCs w:val="24"/>
              </w:rPr>
            </w:pPr>
          </w:p>
          <w:p w14:paraId="4C07EF5B" w14:textId="0F767ACF"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Donna Wells – Young Addaction </w:t>
            </w:r>
          </w:p>
          <w:p w14:paraId="05CD7F8C" w14:textId="77777777" w:rsidR="00696FB4" w:rsidRDefault="00696FB4" w:rsidP="00696FB4">
            <w:pPr>
              <w:spacing w:after="0" w:line="240" w:lineRule="auto"/>
              <w:rPr>
                <w:rFonts w:asciiTheme="minorHAnsi" w:hAnsiTheme="minorHAnsi"/>
                <w:sz w:val="24"/>
                <w:szCs w:val="24"/>
              </w:rPr>
            </w:pPr>
            <w:proofErr w:type="spellStart"/>
            <w:r>
              <w:rPr>
                <w:rFonts w:asciiTheme="minorHAnsi" w:hAnsiTheme="minorHAnsi"/>
                <w:sz w:val="24"/>
                <w:szCs w:val="24"/>
              </w:rPr>
              <w:t>Ky</w:t>
            </w:r>
            <w:proofErr w:type="spellEnd"/>
            <w:r>
              <w:rPr>
                <w:rFonts w:asciiTheme="minorHAnsi" w:hAnsiTheme="minorHAnsi"/>
                <w:sz w:val="24"/>
                <w:szCs w:val="24"/>
              </w:rPr>
              <w:t xml:space="preserve"> Watson – Night stop Communities</w:t>
            </w:r>
          </w:p>
          <w:p w14:paraId="3CC73D91" w14:textId="612BA01E" w:rsidR="00FB428C" w:rsidRDefault="00FB428C" w:rsidP="00696FB4">
            <w:pPr>
              <w:spacing w:after="0" w:line="240" w:lineRule="auto"/>
              <w:rPr>
                <w:rFonts w:asciiTheme="minorHAnsi" w:hAnsiTheme="minorHAnsi"/>
                <w:sz w:val="24"/>
                <w:szCs w:val="24"/>
              </w:rPr>
            </w:pPr>
            <w:r>
              <w:rPr>
                <w:rFonts w:asciiTheme="minorHAnsi" w:hAnsiTheme="minorHAnsi"/>
                <w:sz w:val="24"/>
                <w:szCs w:val="24"/>
              </w:rPr>
              <w:t>Jonathan Evans – Child Bereavement UK</w:t>
            </w:r>
          </w:p>
          <w:p w14:paraId="7DB903F5" w14:textId="4B2C8F02" w:rsidR="00D57A92" w:rsidRDefault="00D57A92" w:rsidP="00696FB4">
            <w:pPr>
              <w:spacing w:after="0" w:line="240" w:lineRule="auto"/>
              <w:rPr>
                <w:rFonts w:asciiTheme="minorHAnsi" w:hAnsiTheme="minorHAnsi"/>
                <w:sz w:val="24"/>
                <w:szCs w:val="24"/>
              </w:rPr>
            </w:pPr>
            <w:r>
              <w:rPr>
                <w:rFonts w:asciiTheme="minorHAnsi" w:hAnsiTheme="minorHAnsi"/>
                <w:sz w:val="24"/>
                <w:szCs w:val="24"/>
              </w:rPr>
              <w:t>Claire Lomax – Halton Play Council</w:t>
            </w:r>
          </w:p>
          <w:p w14:paraId="07770C62" w14:textId="27E85402" w:rsidR="00D57A92" w:rsidRDefault="00D57A92" w:rsidP="00696FB4">
            <w:pPr>
              <w:spacing w:after="0" w:line="240" w:lineRule="auto"/>
              <w:rPr>
                <w:rFonts w:asciiTheme="minorHAnsi" w:hAnsiTheme="minorHAnsi"/>
                <w:sz w:val="24"/>
                <w:szCs w:val="24"/>
              </w:rPr>
            </w:pPr>
            <w:r>
              <w:rPr>
                <w:rFonts w:asciiTheme="minorHAnsi" w:hAnsiTheme="minorHAnsi"/>
                <w:sz w:val="24"/>
                <w:szCs w:val="24"/>
              </w:rPr>
              <w:t>Joyce Reilly – Halton Play Council</w:t>
            </w:r>
          </w:p>
          <w:p w14:paraId="2E93E686" w14:textId="77777777" w:rsidR="00D07C3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Ian Pi – </w:t>
            </w:r>
            <w:proofErr w:type="spellStart"/>
            <w:r>
              <w:rPr>
                <w:rFonts w:asciiTheme="minorHAnsi" w:hAnsiTheme="minorHAnsi"/>
                <w:sz w:val="24"/>
                <w:szCs w:val="24"/>
              </w:rPr>
              <w:t>Mako</w:t>
            </w:r>
            <w:proofErr w:type="spellEnd"/>
            <w:r>
              <w:rPr>
                <w:rFonts w:asciiTheme="minorHAnsi" w:hAnsiTheme="minorHAnsi"/>
                <w:sz w:val="24"/>
                <w:szCs w:val="24"/>
              </w:rPr>
              <w:t xml:space="preserve"> Education</w:t>
            </w:r>
          </w:p>
          <w:p w14:paraId="52BFFCE6"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Dawn </w:t>
            </w:r>
            <w:proofErr w:type="spellStart"/>
            <w:r>
              <w:rPr>
                <w:rFonts w:asciiTheme="minorHAnsi" w:hAnsiTheme="minorHAnsi"/>
                <w:sz w:val="24"/>
                <w:szCs w:val="24"/>
              </w:rPr>
              <w:t>Conneely</w:t>
            </w:r>
            <w:proofErr w:type="spellEnd"/>
            <w:r>
              <w:rPr>
                <w:rFonts w:asciiTheme="minorHAnsi" w:hAnsiTheme="minorHAnsi"/>
                <w:sz w:val="24"/>
                <w:szCs w:val="24"/>
              </w:rPr>
              <w:t xml:space="preserve"> – Terrence Higgins Trust</w:t>
            </w:r>
          </w:p>
          <w:p w14:paraId="0E406D63"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Alex Kay – Terrence Higgins Trust </w:t>
            </w:r>
          </w:p>
          <w:p w14:paraId="0E48C025" w14:textId="31FFB032" w:rsidR="0078002B" w:rsidRDefault="0078002B" w:rsidP="00696FB4">
            <w:pPr>
              <w:spacing w:after="0" w:line="240" w:lineRule="auto"/>
              <w:rPr>
                <w:rFonts w:asciiTheme="minorHAnsi" w:hAnsiTheme="minorHAnsi"/>
                <w:sz w:val="24"/>
                <w:szCs w:val="24"/>
              </w:rPr>
            </w:pPr>
            <w:r>
              <w:rPr>
                <w:rFonts w:asciiTheme="minorHAnsi" w:hAnsiTheme="minorHAnsi"/>
                <w:sz w:val="24"/>
                <w:szCs w:val="24"/>
              </w:rPr>
              <w:t>Barbara Cunningham - NYAS</w:t>
            </w:r>
          </w:p>
          <w:p w14:paraId="30289118" w14:textId="3E532B5B" w:rsidR="00696FB4" w:rsidRPr="000F6D60"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Michelle Forder – Lead engagement Officer, HBC </w:t>
            </w: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724A0125" w14:textId="77777777" w:rsidR="00B603AB" w:rsidRDefault="00B603AB" w:rsidP="007B662A">
            <w:pPr>
              <w:spacing w:after="0" w:line="240" w:lineRule="auto"/>
              <w:ind w:left="131"/>
              <w:rPr>
                <w:rFonts w:asciiTheme="minorHAnsi" w:hAnsiTheme="minorHAnsi"/>
                <w:sz w:val="24"/>
                <w:szCs w:val="24"/>
              </w:rPr>
            </w:pPr>
          </w:p>
          <w:p w14:paraId="751F2B16"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Claire Bradbury – PIP</w:t>
            </w:r>
          </w:p>
          <w:p w14:paraId="2FD51794"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Chris Sweeting – Halton and Warrington Youth Offending Service </w:t>
            </w:r>
          </w:p>
          <w:p w14:paraId="62AE4109" w14:textId="1CF65FE9"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Carla Boden – CRI</w:t>
            </w:r>
          </w:p>
          <w:p w14:paraId="551E193A"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Pauline Ruth – </w:t>
            </w:r>
            <w:proofErr w:type="spellStart"/>
            <w:r>
              <w:rPr>
                <w:rFonts w:asciiTheme="minorHAnsi" w:hAnsiTheme="minorHAnsi"/>
                <w:sz w:val="24"/>
                <w:szCs w:val="24"/>
              </w:rPr>
              <w:t>Healthwatch</w:t>
            </w:r>
            <w:proofErr w:type="spellEnd"/>
            <w:r>
              <w:rPr>
                <w:rFonts w:asciiTheme="minorHAnsi" w:hAnsiTheme="minorHAnsi"/>
                <w:sz w:val="24"/>
                <w:szCs w:val="24"/>
              </w:rPr>
              <w:t xml:space="preserve"> Halton</w:t>
            </w:r>
          </w:p>
          <w:p w14:paraId="3479BB96"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Karen </w:t>
            </w:r>
            <w:proofErr w:type="spellStart"/>
            <w:r>
              <w:rPr>
                <w:rFonts w:asciiTheme="minorHAnsi" w:hAnsiTheme="minorHAnsi"/>
                <w:sz w:val="24"/>
                <w:szCs w:val="24"/>
              </w:rPr>
              <w:t>Tonge</w:t>
            </w:r>
            <w:proofErr w:type="spellEnd"/>
            <w:r>
              <w:rPr>
                <w:rFonts w:asciiTheme="minorHAnsi" w:hAnsiTheme="minorHAnsi"/>
                <w:sz w:val="24"/>
                <w:szCs w:val="24"/>
              </w:rPr>
              <w:t xml:space="preserve"> MBE – Halton Sports Partnership &amp; Halton Table Tennis</w:t>
            </w:r>
          </w:p>
          <w:p w14:paraId="19565394" w14:textId="77777777" w:rsidR="00696FB4" w:rsidRDefault="00696FB4" w:rsidP="00696FB4">
            <w:pPr>
              <w:spacing w:after="0" w:line="240" w:lineRule="auto"/>
              <w:rPr>
                <w:rFonts w:asciiTheme="minorHAnsi" w:hAnsiTheme="minorHAnsi"/>
                <w:sz w:val="24"/>
                <w:szCs w:val="24"/>
              </w:rPr>
            </w:pPr>
            <w:proofErr w:type="spellStart"/>
            <w:r>
              <w:rPr>
                <w:rFonts w:asciiTheme="minorHAnsi" w:hAnsiTheme="minorHAnsi"/>
                <w:sz w:val="24"/>
                <w:szCs w:val="24"/>
              </w:rPr>
              <w:t>Oli</w:t>
            </w:r>
            <w:proofErr w:type="spellEnd"/>
            <w:r>
              <w:rPr>
                <w:rFonts w:asciiTheme="minorHAnsi" w:hAnsiTheme="minorHAnsi"/>
                <w:sz w:val="24"/>
                <w:szCs w:val="24"/>
              </w:rPr>
              <w:t xml:space="preserve"> </w:t>
            </w:r>
            <w:proofErr w:type="spellStart"/>
            <w:r>
              <w:rPr>
                <w:rFonts w:asciiTheme="minorHAnsi" w:hAnsiTheme="minorHAnsi"/>
                <w:sz w:val="24"/>
                <w:szCs w:val="24"/>
              </w:rPr>
              <w:t>Gomersall</w:t>
            </w:r>
            <w:proofErr w:type="spellEnd"/>
            <w:r>
              <w:rPr>
                <w:rFonts w:asciiTheme="minorHAnsi" w:hAnsiTheme="minorHAnsi"/>
                <w:sz w:val="24"/>
                <w:szCs w:val="24"/>
              </w:rPr>
              <w:t xml:space="preserve"> – Wellbeing Enterprises CIC</w:t>
            </w:r>
          </w:p>
          <w:p w14:paraId="1A803E9C"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Barry </w:t>
            </w:r>
            <w:proofErr w:type="spellStart"/>
            <w:r>
              <w:rPr>
                <w:rFonts w:asciiTheme="minorHAnsi" w:hAnsiTheme="minorHAnsi"/>
                <w:sz w:val="24"/>
                <w:szCs w:val="24"/>
              </w:rPr>
              <w:t>Lyonette</w:t>
            </w:r>
            <w:proofErr w:type="spellEnd"/>
            <w:r>
              <w:rPr>
                <w:rFonts w:asciiTheme="minorHAnsi" w:hAnsiTheme="minorHAnsi"/>
                <w:sz w:val="24"/>
                <w:szCs w:val="24"/>
              </w:rPr>
              <w:t xml:space="preserve"> – Child Bereavement UK</w:t>
            </w:r>
          </w:p>
          <w:p w14:paraId="1BE0C14B"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Deborah Cornes – Health Improvement Team</w:t>
            </w:r>
          </w:p>
          <w:p w14:paraId="02303A7B" w14:textId="4D18B5DD" w:rsidR="00D57A92" w:rsidRDefault="00696FB4" w:rsidP="00696FB4">
            <w:pPr>
              <w:spacing w:after="0" w:line="240" w:lineRule="auto"/>
              <w:rPr>
                <w:rFonts w:asciiTheme="minorHAnsi" w:hAnsiTheme="minorHAnsi"/>
                <w:sz w:val="24"/>
                <w:szCs w:val="24"/>
              </w:rPr>
            </w:pPr>
            <w:r>
              <w:rPr>
                <w:rFonts w:asciiTheme="minorHAnsi" w:hAnsiTheme="minorHAnsi"/>
                <w:sz w:val="24"/>
                <w:szCs w:val="24"/>
              </w:rPr>
              <w:t xml:space="preserve">Alison </w:t>
            </w:r>
            <w:proofErr w:type="spellStart"/>
            <w:r>
              <w:rPr>
                <w:rFonts w:asciiTheme="minorHAnsi" w:hAnsiTheme="minorHAnsi"/>
                <w:sz w:val="24"/>
                <w:szCs w:val="24"/>
              </w:rPr>
              <w:t>Gleeve</w:t>
            </w:r>
            <w:proofErr w:type="spellEnd"/>
            <w:r>
              <w:rPr>
                <w:rFonts w:asciiTheme="minorHAnsi" w:hAnsiTheme="minorHAnsi"/>
                <w:sz w:val="24"/>
                <w:szCs w:val="24"/>
              </w:rPr>
              <w:t xml:space="preserve"> – Halton and St Helen’s VCA</w:t>
            </w:r>
          </w:p>
          <w:p w14:paraId="6FC6DAE2" w14:textId="77777777" w:rsidR="00696FB4" w:rsidRDefault="00696FB4" w:rsidP="00696FB4">
            <w:pPr>
              <w:spacing w:after="0" w:line="240" w:lineRule="auto"/>
              <w:rPr>
                <w:rFonts w:asciiTheme="minorHAnsi" w:hAnsiTheme="minorHAnsi"/>
                <w:sz w:val="24"/>
                <w:szCs w:val="24"/>
              </w:rPr>
            </w:pPr>
            <w:r>
              <w:rPr>
                <w:rFonts w:asciiTheme="minorHAnsi" w:hAnsiTheme="minorHAnsi"/>
                <w:sz w:val="24"/>
                <w:szCs w:val="24"/>
              </w:rPr>
              <w:t>Richard Shacklady – Communities HBC</w:t>
            </w:r>
          </w:p>
          <w:p w14:paraId="1B4EE593" w14:textId="5C8830D9" w:rsidR="00696FB4" w:rsidRPr="00B603AB" w:rsidRDefault="00696FB4" w:rsidP="00696FB4">
            <w:pPr>
              <w:spacing w:after="0" w:line="240" w:lineRule="auto"/>
              <w:rPr>
                <w:rFonts w:asciiTheme="minorHAnsi" w:hAnsiTheme="minorHAnsi"/>
                <w:sz w:val="24"/>
                <w:szCs w:val="24"/>
              </w:rPr>
            </w:pPr>
          </w:p>
        </w:tc>
      </w:tr>
    </w:tbl>
    <w:p w14:paraId="529A2847" w14:textId="3AC7F914"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6866CC11" w:rsidR="00ED7E2C" w:rsidRDefault="00B94441" w:rsidP="00ED7E2C">
      <w:pPr>
        <w:pStyle w:val="ListParagraph"/>
        <w:numPr>
          <w:ilvl w:val="0"/>
          <w:numId w:val="1"/>
        </w:numPr>
        <w:spacing w:before="240" w:after="0" w:line="240" w:lineRule="auto"/>
        <w:jc w:val="both"/>
        <w:rPr>
          <w:rFonts w:asciiTheme="minorHAnsi" w:hAnsiTheme="minorHAnsi"/>
          <w:b/>
          <w:sz w:val="24"/>
          <w:szCs w:val="24"/>
        </w:rPr>
      </w:pPr>
      <w:bookmarkStart w:id="0" w:name="_MON_1404726389"/>
      <w:bookmarkEnd w:id="0"/>
      <w:r>
        <w:rPr>
          <w:rFonts w:asciiTheme="minorHAnsi" w:hAnsiTheme="minorHAnsi"/>
          <w:b/>
          <w:sz w:val="24"/>
          <w:szCs w:val="24"/>
        </w:rPr>
        <w:t>Discussion to evaluate and plan future of forum</w:t>
      </w:r>
    </w:p>
    <w:p w14:paraId="04A02CA7" w14:textId="77777777" w:rsidR="00095AAB" w:rsidRDefault="00095AAB" w:rsidP="00095AAB">
      <w:pPr>
        <w:pStyle w:val="ListParagraph"/>
        <w:spacing w:line="240" w:lineRule="auto"/>
        <w:ind w:left="928"/>
        <w:rPr>
          <w:rFonts w:asciiTheme="minorHAnsi" w:hAnsiTheme="minorHAnsi"/>
          <w:b/>
          <w:sz w:val="24"/>
          <w:szCs w:val="24"/>
        </w:rPr>
      </w:pPr>
    </w:p>
    <w:p w14:paraId="15B68F2E" w14:textId="5D5E79F7" w:rsidR="00B94441" w:rsidRDefault="00B94441" w:rsidP="00095AAB">
      <w:pPr>
        <w:pStyle w:val="ListParagraph"/>
        <w:spacing w:line="240" w:lineRule="auto"/>
        <w:ind w:left="928"/>
        <w:rPr>
          <w:rFonts w:asciiTheme="minorHAnsi" w:hAnsiTheme="minorHAnsi"/>
          <w:sz w:val="24"/>
          <w:szCs w:val="24"/>
        </w:rPr>
      </w:pPr>
      <w:r>
        <w:rPr>
          <w:rFonts w:asciiTheme="minorHAnsi" w:hAnsiTheme="minorHAnsi"/>
          <w:sz w:val="24"/>
          <w:szCs w:val="24"/>
        </w:rPr>
        <w:t>MF has returned form 6 months on maternity leave. Today’s meeting was used as an opportunity to assess the business of forum and allow members to make suggestions.</w:t>
      </w:r>
    </w:p>
    <w:p w14:paraId="0E9B790A" w14:textId="77777777" w:rsidR="00B94441" w:rsidRDefault="00B94441" w:rsidP="00095AAB">
      <w:pPr>
        <w:pStyle w:val="ListParagraph"/>
        <w:spacing w:line="240" w:lineRule="auto"/>
        <w:ind w:left="928"/>
        <w:rPr>
          <w:rFonts w:asciiTheme="minorHAnsi" w:hAnsiTheme="minorHAnsi"/>
          <w:sz w:val="24"/>
          <w:szCs w:val="24"/>
        </w:rPr>
      </w:pPr>
    </w:p>
    <w:p w14:paraId="35A637D6" w14:textId="0056A323" w:rsidR="00B94441" w:rsidRDefault="00B94441" w:rsidP="00095AAB">
      <w:pPr>
        <w:pStyle w:val="ListParagraph"/>
        <w:spacing w:line="240" w:lineRule="auto"/>
        <w:ind w:left="928"/>
        <w:rPr>
          <w:rFonts w:asciiTheme="minorHAnsi" w:hAnsiTheme="minorHAnsi"/>
          <w:sz w:val="24"/>
          <w:szCs w:val="24"/>
          <w:u w:val="single"/>
        </w:rPr>
      </w:pPr>
      <w:r w:rsidRPr="00B94441">
        <w:rPr>
          <w:rFonts w:asciiTheme="minorHAnsi" w:hAnsiTheme="minorHAnsi"/>
          <w:sz w:val="24"/>
          <w:szCs w:val="24"/>
          <w:u w:val="single"/>
        </w:rPr>
        <w:t>Focus and core business of CYP VSF</w:t>
      </w:r>
    </w:p>
    <w:p w14:paraId="19FF5C03" w14:textId="41D43001" w:rsidR="003E7609" w:rsidRDefault="007976A9" w:rsidP="00095AAB">
      <w:pPr>
        <w:pStyle w:val="ListParagraph"/>
        <w:spacing w:line="240" w:lineRule="auto"/>
        <w:ind w:left="928"/>
        <w:rPr>
          <w:rFonts w:asciiTheme="minorHAnsi" w:hAnsiTheme="minorHAnsi"/>
          <w:b/>
          <w:sz w:val="24"/>
          <w:szCs w:val="24"/>
        </w:rPr>
      </w:pPr>
      <w:r>
        <w:rPr>
          <w:rFonts w:asciiTheme="minorHAnsi" w:hAnsiTheme="minorHAnsi"/>
          <w:sz w:val="24"/>
          <w:szCs w:val="24"/>
        </w:rPr>
        <w:t>DW</w:t>
      </w:r>
      <w:r w:rsidR="003E7609">
        <w:rPr>
          <w:rFonts w:asciiTheme="minorHAnsi" w:hAnsiTheme="minorHAnsi"/>
          <w:sz w:val="24"/>
          <w:szCs w:val="24"/>
        </w:rPr>
        <w:t xml:space="preserve"> suggested </w:t>
      </w:r>
      <w:r w:rsidR="002775B6">
        <w:rPr>
          <w:rFonts w:asciiTheme="minorHAnsi" w:hAnsiTheme="minorHAnsi"/>
          <w:sz w:val="24"/>
          <w:szCs w:val="24"/>
        </w:rPr>
        <w:t>having</w:t>
      </w:r>
      <w:r w:rsidR="003E7609">
        <w:rPr>
          <w:rFonts w:asciiTheme="minorHAnsi" w:hAnsiTheme="minorHAnsi"/>
          <w:sz w:val="24"/>
          <w:szCs w:val="24"/>
        </w:rPr>
        <w:t xml:space="preserve"> standing agenda items/ areas of focus in order for those who have responsibility as representatives</w:t>
      </w:r>
      <w:r>
        <w:rPr>
          <w:rFonts w:asciiTheme="minorHAnsi" w:hAnsiTheme="minorHAnsi"/>
          <w:sz w:val="24"/>
          <w:szCs w:val="24"/>
        </w:rPr>
        <w:t xml:space="preserve">. It was thought that CSE and SEND should be standard agenda items. </w:t>
      </w:r>
      <w:r w:rsidRPr="008D1639">
        <w:rPr>
          <w:rFonts w:asciiTheme="minorHAnsi" w:hAnsiTheme="minorHAnsi"/>
          <w:b/>
          <w:sz w:val="24"/>
          <w:szCs w:val="24"/>
        </w:rPr>
        <w:t>Areas of focus will be discussed and decided at September meeting</w:t>
      </w:r>
      <w:r>
        <w:rPr>
          <w:rFonts w:asciiTheme="minorHAnsi" w:hAnsiTheme="minorHAnsi"/>
          <w:b/>
          <w:sz w:val="24"/>
          <w:szCs w:val="24"/>
        </w:rPr>
        <w:t xml:space="preserve">. </w:t>
      </w:r>
      <w:proofErr w:type="gramStart"/>
      <w:r>
        <w:rPr>
          <w:rFonts w:asciiTheme="minorHAnsi" w:hAnsiTheme="minorHAnsi"/>
          <w:b/>
          <w:sz w:val="24"/>
          <w:szCs w:val="24"/>
        </w:rPr>
        <w:t>MF to add to agenda.</w:t>
      </w:r>
      <w:proofErr w:type="gramEnd"/>
    </w:p>
    <w:p w14:paraId="05715394" w14:textId="77777777" w:rsidR="007976A9" w:rsidRPr="003E7609" w:rsidRDefault="007976A9" w:rsidP="00095AAB">
      <w:pPr>
        <w:pStyle w:val="ListParagraph"/>
        <w:spacing w:line="240" w:lineRule="auto"/>
        <w:ind w:left="928"/>
        <w:rPr>
          <w:rFonts w:asciiTheme="minorHAnsi" w:hAnsiTheme="minorHAnsi"/>
          <w:sz w:val="24"/>
          <w:szCs w:val="24"/>
        </w:rPr>
      </w:pPr>
    </w:p>
    <w:p w14:paraId="3E93439A" w14:textId="77777777" w:rsidR="000A3904" w:rsidRDefault="000A3904" w:rsidP="000A3904">
      <w:pPr>
        <w:pStyle w:val="ListParagraph"/>
        <w:spacing w:line="240" w:lineRule="auto"/>
        <w:ind w:left="928"/>
        <w:rPr>
          <w:rFonts w:asciiTheme="minorHAnsi" w:hAnsiTheme="minorHAnsi"/>
          <w:sz w:val="24"/>
          <w:szCs w:val="24"/>
        </w:rPr>
      </w:pPr>
      <w:r>
        <w:rPr>
          <w:rFonts w:asciiTheme="minorHAnsi" w:hAnsiTheme="minorHAnsi"/>
          <w:sz w:val="24"/>
          <w:szCs w:val="24"/>
        </w:rPr>
        <w:t xml:space="preserve">Funding was another key area discussed it was felt that more sharing of funding opportunities could be done at the forum. For example DW knew of funding for </w:t>
      </w:r>
      <w:proofErr w:type="spellStart"/>
      <w:r>
        <w:rPr>
          <w:rFonts w:asciiTheme="minorHAnsi" w:hAnsiTheme="minorHAnsi"/>
          <w:sz w:val="24"/>
          <w:szCs w:val="24"/>
        </w:rPr>
        <w:t>Astmoore</w:t>
      </w:r>
      <w:proofErr w:type="spellEnd"/>
      <w:r>
        <w:rPr>
          <w:rFonts w:asciiTheme="minorHAnsi" w:hAnsiTheme="minorHAnsi"/>
          <w:sz w:val="24"/>
          <w:szCs w:val="24"/>
        </w:rPr>
        <w:t xml:space="preserve"> area for organisations working with YP at risk of NEET.  </w:t>
      </w:r>
    </w:p>
    <w:p w14:paraId="70FC025D" w14:textId="77777777" w:rsidR="000A3904" w:rsidRDefault="000A3904" w:rsidP="002775B6">
      <w:pPr>
        <w:pStyle w:val="ListParagraph"/>
        <w:spacing w:line="240" w:lineRule="auto"/>
        <w:ind w:left="928"/>
        <w:rPr>
          <w:rFonts w:asciiTheme="minorHAnsi" w:hAnsiTheme="minorHAnsi"/>
          <w:sz w:val="24"/>
          <w:szCs w:val="24"/>
        </w:rPr>
      </w:pPr>
    </w:p>
    <w:p w14:paraId="44B8CB28" w14:textId="5C6E9C71" w:rsidR="00B94441" w:rsidRDefault="007976A9" w:rsidP="002775B6">
      <w:pPr>
        <w:pStyle w:val="ListParagraph"/>
        <w:spacing w:line="240" w:lineRule="auto"/>
        <w:ind w:left="928"/>
        <w:rPr>
          <w:rFonts w:asciiTheme="minorHAnsi" w:hAnsiTheme="minorHAnsi"/>
          <w:sz w:val="24"/>
          <w:szCs w:val="24"/>
        </w:rPr>
      </w:pPr>
      <w:r w:rsidRPr="007976A9">
        <w:rPr>
          <w:rFonts w:asciiTheme="minorHAnsi" w:hAnsiTheme="minorHAnsi"/>
          <w:sz w:val="24"/>
          <w:szCs w:val="24"/>
        </w:rPr>
        <w:t xml:space="preserve">Members felt that networking was an important part of the forum and </w:t>
      </w:r>
      <w:r>
        <w:rPr>
          <w:rFonts w:asciiTheme="minorHAnsi" w:hAnsiTheme="minorHAnsi"/>
          <w:sz w:val="24"/>
          <w:szCs w:val="24"/>
        </w:rPr>
        <w:t xml:space="preserve">there should be the opportunity to network, find out about members services and potentially work together on referring to each other and potentially doing joint funding bids.  </w:t>
      </w:r>
      <w:proofErr w:type="gramStart"/>
      <w:r w:rsidR="000340EE" w:rsidRPr="000340EE">
        <w:rPr>
          <w:rFonts w:asciiTheme="minorHAnsi" w:hAnsiTheme="minorHAnsi"/>
          <w:b/>
          <w:sz w:val="24"/>
          <w:szCs w:val="24"/>
        </w:rPr>
        <w:t xml:space="preserve">MF to update </w:t>
      </w:r>
      <w:r w:rsidR="000340EE">
        <w:rPr>
          <w:rFonts w:asciiTheme="minorHAnsi" w:hAnsiTheme="minorHAnsi"/>
          <w:b/>
          <w:sz w:val="24"/>
          <w:szCs w:val="24"/>
        </w:rPr>
        <w:t xml:space="preserve">the </w:t>
      </w:r>
      <w:r w:rsidR="000340EE" w:rsidRPr="000340EE">
        <w:rPr>
          <w:rFonts w:asciiTheme="minorHAnsi" w:hAnsiTheme="minorHAnsi"/>
          <w:b/>
          <w:sz w:val="24"/>
          <w:szCs w:val="24"/>
        </w:rPr>
        <w:t xml:space="preserve">business </w:t>
      </w:r>
      <w:r w:rsidR="002775B6">
        <w:rPr>
          <w:rFonts w:asciiTheme="minorHAnsi" w:hAnsiTheme="minorHAnsi"/>
          <w:b/>
          <w:sz w:val="24"/>
          <w:szCs w:val="24"/>
        </w:rPr>
        <w:t>profile and bri</w:t>
      </w:r>
      <w:r w:rsidR="000340EE" w:rsidRPr="000340EE">
        <w:rPr>
          <w:rFonts w:asciiTheme="minorHAnsi" w:hAnsiTheme="minorHAnsi"/>
          <w:b/>
          <w:sz w:val="24"/>
          <w:szCs w:val="24"/>
        </w:rPr>
        <w:t>ng to next meeting for discussion.</w:t>
      </w:r>
      <w:proofErr w:type="gramEnd"/>
      <w:r w:rsidR="000340EE" w:rsidRPr="000340EE">
        <w:rPr>
          <w:rFonts w:asciiTheme="minorHAnsi" w:hAnsiTheme="minorHAnsi"/>
          <w:b/>
          <w:sz w:val="24"/>
          <w:szCs w:val="24"/>
        </w:rPr>
        <w:t xml:space="preserve"> </w:t>
      </w:r>
      <w:r w:rsidR="002775B6" w:rsidRPr="002775B6">
        <w:rPr>
          <w:rFonts w:asciiTheme="minorHAnsi" w:hAnsiTheme="minorHAnsi"/>
          <w:sz w:val="24"/>
          <w:szCs w:val="24"/>
        </w:rPr>
        <w:t>JE suggested that at every meeting one organisation should have the opportunity</w:t>
      </w:r>
      <w:r w:rsidR="002775B6">
        <w:rPr>
          <w:rFonts w:asciiTheme="minorHAnsi" w:hAnsiTheme="minorHAnsi"/>
          <w:sz w:val="24"/>
          <w:szCs w:val="24"/>
        </w:rPr>
        <w:t xml:space="preserve"> to complete a 10 minute presentation; this would make members more aware of each </w:t>
      </w:r>
      <w:r w:rsidR="002775B6">
        <w:rPr>
          <w:rFonts w:asciiTheme="minorHAnsi" w:hAnsiTheme="minorHAnsi"/>
          <w:sz w:val="24"/>
          <w:szCs w:val="24"/>
        </w:rPr>
        <w:lastRenderedPageBreak/>
        <w:t xml:space="preserve">other’s organisations. These presentations could then be reported at Halton Children’s Trust and </w:t>
      </w:r>
      <w:r w:rsidR="00B8311E">
        <w:rPr>
          <w:rFonts w:asciiTheme="minorHAnsi" w:hAnsiTheme="minorHAnsi"/>
          <w:sz w:val="24"/>
          <w:szCs w:val="24"/>
        </w:rPr>
        <w:t>C</w:t>
      </w:r>
      <w:r w:rsidR="002775B6">
        <w:rPr>
          <w:rFonts w:asciiTheme="minorHAnsi" w:hAnsiTheme="minorHAnsi"/>
          <w:sz w:val="24"/>
          <w:szCs w:val="24"/>
        </w:rPr>
        <w:t xml:space="preserve">ommissioning </w:t>
      </w:r>
      <w:r w:rsidR="00B8311E">
        <w:rPr>
          <w:rFonts w:asciiTheme="minorHAnsi" w:hAnsiTheme="minorHAnsi"/>
          <w:sz w:val="24"/>
          <w:szCs w:val="24"/>
        </w:rPr>
        <w:t>P</w:t>
      </w:r>
      <w:r w:rsidR="002775B6">
        <w:rPr>
          <w:rFonts w:asciiTheme="minorHAnsi" w:hAnsiTheme="minorHAnsi"/>
          <w:sz w:val="24"/>
          <w:szCs w:val="24"/>
        </w:rPr>
        <w:t xml:space="preserve">artnership </w:t>
      </w:r>
      <w:r w:rsidR="00B8311E">
        <w:rPr>
          <w:rFonts w:asciiTheme="minorHAnsi" w:hAnsiTheme="minorHAnsi"/>
          <w:sz w:val="24"/>
          <w:szCs w:val="24"/>
        </w:rPr>
        <w:t>B</w:t>
      </w:r>
      <w:r w:rsidR="002775B6">
        <w:rPr>
          <w:rFonts w:asciiTheme="minorHAnsi" w:hAnsiTheme="minorHAnsi"/>
          <w:sz w:val="24"/>
          <w:szCs w:val="24"/>
        </w:rPr>
        <w:t>oard</w:t>
      </w:r>
      <w:r w:rsidR="008C320D">
        <w:rPr>
          <w:rFonts w:asciiTheme="minorHAnsi" w:hAnsiTheme="minorHAnsi"/>
          <w:sz w:val="24"/>
          <w:szCs w:val="24"/>
        </w:rPr>
        <w:t xml:space="preserve">, based on these </w:t>
      </w:r>
      <w:r w:rsidR="00A307B7">
        <w:rPr>
          <w:rFonts w:asciiTheme="minorHAnsi" w:hAnsiTheme="minorHAnsi"/>
          <w:sz w:val="24"/>
          <w:szCs w:val="24"/>
        </w:rPr>
        <w:t>boards’</w:t>
      </w:r>
      <w:r w:rsidR="008C320D">
        <w:rPr>
          <w:rFonts w:asciiTheme="minorHAnsi" w:hAnsiTheme="minorHAnsi"/>
          <w:sz w:val="24"/>
          <w:szCs w:val="24"/>
        </w:rPr>
        <w:t xml:space="preserve"> </w:t>
      </w:r>
      <w:r w:rsidR="00A307B7">
        <w:rPr>
          <w:rFonts w:asciiTheme="minorHAnsi" w:hAnsiTheme="minorHAnsi"/>
          <w:sz w:val="24"/>
          <w:szCs w:val="24"/>
        </w:rPr>
        <w:t>agendas</w:t>
      </w:r>
      <w:r w:rsidR="008C320D">
        <w:rPr>
          <w:rFonts w:asciiTheme="minorHAnsi" w:hAnsiTheme="minorHAnsi"/>
          <w:sz w:val="24"/>
          <w:szCs w:val="24"/>
        </w:rPr>
        <w:t>.</w:t>
      </w:r>
      <w:r w:rsidR="00A307B7">
        <w:rPr>
          <w:rFonts w:asciiTheme="minorHAnsi" w:hAnsiTheme="minorHAnsi"/>
          <w:sz w:val="24"/>
          <w:szCs w:val="24"/>
        </w:rPr>
        <w:t xml:space="preserve"> Presentations and agenda items </w:t>
      </w:r>
      <w:r w:rsidR="00F81FC7">
        <w:rPr>
          <w:rFonts w:asciiTheme="minorHAnsi" w:hAnsiTheme="minorHAnsi"/>
          <w:sz w:val="24"/>
          <w:szCs w:val="24"/>
        </w:rPr>
        <w:t>will be</w:t>
      </w:r>
      <w:r w:rsidR="00A307B7">
        <w:rPr>
          <w:rFonts w:asciiTheme="minorHAnsi" w:hAnsiTheme="minorHAnsi"/>
          <w:sz w:val="24"/>
          <w:szCs w:val="24"/>
        </w:rPr>
        <w:t xml:space="preserve"> discussed at end of meeting for following meeting</w:t>
      </w:r>
      <w:r w:rsidR="00F81FC7">
        <w:rPr>
          <w:rFonts w:asciiTheme="minorHAnsi" w:hAnsiTheme="minorHAnsi"/>
          <w:sz w:val="24"/>
          <w:szCs w:val="24"/>
        </w:rPr>
        <w:t>. A</w:t>
      </w:r>
      <w:r w:rsidR="00A307B7">
        <w:rPr>
          <w:rFonts w:asciiTheme="minorHAnsi" w:hAnsiTheme="minorHAnsi"/>
          <w:sz w:val="24"/>
          <w:szCs w:val="24"/>
        </w:rPr>
        <w:t xml:space="preserve"> call for items </w:t>
      </w:r>
      <w:r w:rsidR="00F81FC7">
        <w:rPr>
          <w:rFonts w:asciiTheme="minorHAnsi" w:hAnsiTheme="minorHAnsi"/>
          <w:sz w:val="24"/>
          <w:szCs w:val="24"/>
        </w:rPr>
        <w:t xml:space="preserve">will also be sent out </w:t>
      </w:r>
      <w:r w:rsidR="00A307B7">
        <w:rPr>
          <w:rFonts w:asciiTheme="minorHAnsi" w:hAnsiTheme="minorHAnsi"/>
          <w:sz w:val="24"/>
          <w:szCs w:val="24"/>
        </w:rPr>
        <w:t xml:space="preserve">on outlook. </w:t>
      </w:r>
    </w:p>
    <w:p w14:paraId="03D6602C" w14:textId="77777777" w:rsidR="000A3904" w:rsidRDefault="000A3904" w:rsidP="002775B6">
      <w:pPr>
        <w:pStyle w:val="ListParagraph"/>
        <w:spacing w:line="240" w:lineRule="auto"/>
        <w:ind w:left="928"/>
        <w:rPr>
          <w:rFonts w:asciiTheme="minorHAnsi" w:hAnsiTheme="minorHAnsi"/>
          <w:sz w:val="24"/>
          <w:szCs w:val="24"/>
        </w:rPr>
      </w:pPr>
    </w:p>
    <w:p w14:paraId="5234282A" w14:textId="1FC8135D" w:rsidR="000A3904" w:rsidRDefault="000A3904" w:rsidP="002775B6">
      <w:pPr>
        <w:pStyle w:val="ListParagraph"/>
        <w:spacing w:line="240" w:lineRule="auto"/>
        <w:ind w:left="928"/>
        <w:rPr>
          <w:rFonts w:asciiTheme="minorHAnsi" w:hAnsiTheme="minorHAnsi"/>
          <w:sz w:val="24"/>
          <w:szCs w:val="24"/>
        </w:rPr>
      </w:pPr>
      <w:r>
        <w:rPr>
          <w:rFonts w:asciiTheme="minorHAnsi" w:hAnsiTheme="minorHAnsi"/>
          <w:sz w:val="24"/>
          <w:szCs w:val="24"/>
        </w:rPr>
        <w:t xml:space="preserve">Members suggested a range of guests that could visit to talk and give information to members these were; Pauline Ruth on </w:t>
      </w:r>
      <w:r w:rsidR="00F9328C">
        <w:rPr>
          <w:rFonts w:asciiTheme="minorHAnsi" w:hAnsiTheme="minorHAnsi"/>
          <w:sz w:val="24"/>
          <w:szCs w:val="24"/>
        </w:rPr>
        <w:t>CWAC VSF</w:t>
      </w:r>
      <w:r>
        <w:rPr>
          <w:rFonts w:asciiTheme="minorHAnsi" w:hAnsiTheme="minorHAnsi"/>
          <w:sz w:val="24"/>
          <w:szCs w:val="24"/>
        </w:rPr>
        <w:t>, Community development officers on funding, Policy officers for updates on new policies and commissioning managers</w:t>
      </w:r>
      <w:r w:rsidR="000328F0">
        <w:rPr>
          <w:rFonts w:asciiTheme="minorHAnsi" w:hAnsiTheme="minorHAnsi"/>
          <w:sz w:val="24"/>
          <w:szCs w:val="24"/>
        </w:rPr>
        <w:t xml:space="preserve"> and Beverly Knight from KOOTH website</w:t>
      </w:r>
      <w:r>
        <w:rPr>
          <w:rFonts w:asciiTheme="minorHAnsi" w:hAnsiTheme="minorHAnsi"/>
          <w:sz w:val="24"/>
          <w:szCs w:val="24"/>
        </w:rPr>
        <w:t>.</w:t>
      </w:r>
      <w:r w:rsidR="000328F0">
        <w:rPr>
          <w:rFonts w:asciiTheme="minorHAnsi" w:hAnsiTheme="minorHAnsi"/>
          <w:sz w:val="24"/>
          <w:szCs w:val="24"/>
        </w:rPr>
        <w:t xml:space="preserve"> </w:t>
      </w:r>
      <w:r w:rsidR="000328F0" w:rsidRPr="000328F0">
        <w:rPr>
          <w:rFonts w:asciiTheme="minorHAnsi" w:hAnsiTheme="minorHAnsi"/>
          <w:b/>
          <w:sz w:val="24"/>
          <w:szCs w:val="24"/>
        </w:rPr>
        <w:t>Guest requests to be decided at each meeting and invite to be carried out by appropriate member.</w:t>
      </w:r>
      <w:r w:rsidR="000328F0">
        <w:rPr>
          <w:rFonts w:asciiTheme="minorHAnsi" w:hAnsiTheme="minorHAnsi"/>
          <w:sz w:val="24"/>
          <w:szCs w:val="24"/>
        </w:rPr>
        <w:t xml:space="preserve">   </w:t>
      </w:r>
      <w:r>
        <w:rPr>
          <w:rFonts w:asciiTheme="minorHAnsi" w:hAnsiTheme="minorHAnsi"/>
          <w:sz w:val="24"/>
          <w:szCs w:val="24"/>
        </w:rPr>
        <w:t xml:space="preserve">       </w:t>
      </w:r>
    </w:p>
    <w:p w14:paraId="09864EFF" w14:textId="77777777" w:rsidR="00B8311E" w:rsidRDefault="00B8311E" w:rsidP="002775B6">
      <w:pPr>
        <w:pStyle w:val="ListParagraph"/>
        <w:spacing w:line="240" w:lineRule="auto"/>
        <w:ind w:left="928"/>
        <w:rPr>
          <w:rFonts w:asciiTheme="minorHAnsi" w:hAnsiTheme="minorHAnsi"/>
          <w:sz w:val="24"/>
          <w:szCs w:val="24"/>
        </w:rPr>
      </w:pPr>
    </w:p>
    <w:p w14:paraId="3843EA63" w14:textId="36BA9712" w:rsidR="00B94441" w:rsidRDefault="00B94441" w:rsidP="00095AAB">
      <w:pPr>
        <w:pStyle w:val="ListParagraph"/>
        <w:spacing w:line="240" w:lineRule="auto"/>
        <w:ind w:left="928"/>
        <w:rPr>
          <w:rFonts w:asciiTheme="minorHAnsi" w:hAnsiTheme="minorHAnsi"/>
          <w:sz w:val="24"/>
          <w:szCs w:val="24"/>
          <w:u w:val="single"/>
        </w:rPr>
      </w:pPr>
      <w:r w:rsidRPr="00B94441">
        <w:rPr>
          <w:rFonts w:asciiTheme="minorHAnsi" w:hAnsiTheme="minorHAnsi"/>
          <w:sz w:val="24"/>
          <w:szCs w:val="24"/>
          <w:u w:val="single"/>
        </w:rPr>
        <w:t>Representation and Chair</w:t>
      </w:r>
    </w:p>
    <w:p w14:paraId="683DCFFA" w14:textId="0E37195F" w:rsidR="00D24FB5" w:rsidRDefault="00D24FB5" w:rsidP="00095AAB">
      <w:pPr>
        <w:pStyle w:val="ListParagraph"/>
        <w:spacing w:line="240" w:lineRule="auto"/>
        <w:ind w:left="928"/>
        <w:rPr>
          <w:rFonts w:asciiTheme="minorHAnsi" w:hAnsiTheme="minorHAnsi"/>
          <w:sz w:val="24"/>
          <w:szCs w:val="24"/>
        </w:rPr>
      </w:pPr>
      <w:r>
        <w:rPr>
          <w:rFonts w:asciiTheme="minorHAnsi" w:hAnsiTheme="minorHAnsi"/>
          <w:sz w:val="24"/>
          <w:szCs w:val="24"/>
        </w:rPr>
        <w:t xml:space="preserve">It was though that representatives should be linked to core business areas for the forum and </w:t>
      </w:r>
      <w:r w:rsidR="004A3B33">
        <w:rPr>
          <w:rFonts w:asciiTheme="minorHAnsi" w:hAnsiTheme="minorHAnsi"/>
          <w:sz w:val="24"/>
          <w:szCs w:val="24"/>
        </w:rPr>
        <w:t xml:space="preserve">feedback from boards would be incorporated into those areas. </w:t>
      </w:r>
    </w:p>
    <w:p w14:paraId="45B6484E" w14:textId="04945C00" w:rsidR="004A3B33" w:rsidRDefault="00D24FB5" w:rsidP="00095AAB">
      <w:pPr>
        <w:pStyle w:val="ListParagraph"/>
        <w:spacing w:line="240" w:lineRule="auto"/>
        <w:ind w:left="928"/>
        <w:rPr>
          <w:rFonts w:asciiTheme="minorHAnsi" w:hAnsiTheme="minorHAnsi"/>
          <w:sz w:val="24"/>
          <w:szCs w:val="24"/>
        </w:rPr>
      </w:pPr>
      <w:r>
        <w:rPr>
          <w:rFonts w:asciiTheme="minorHAnsi" w:hAnsiTheme="minorHAnsi"/>
          <w:sz w:val="24"/>
          <w:szCs w:val="24"/>
        </w:rPr>
        <w:t xml:space="preserve">Any important feedback from meetings should be sent to Michelle who will then email out to forum. </w:t>
      </w:r>
      <w:r w:rsidR="008D1639">
        <w:rPr>
          <w:rFonts w:asciiTheme="minorHAnsi" w:hAnsiTheme="minorHAnsi"/>
          <w:sz w:val="24"/>
          <w:szCs w:val="24"/>
        </w:rPr>
        <w:t>S</w:t>
      </w:r>
      <w:r>
        <w:rPr>
          <w:rFonts w:asciiTheme="minorHAnsi" w:hAnsiTheme="minorHAnsi"/>
          <w:sz w:val="24"/>
          <w:szCs w:val="24"/>
        </w:rPr>
        <w:t xml:space="preserve">tanding agenda items will also include information from meetings. </w:t>
      </w:r>
    </w:p>
    <w:p w14:paraId="54BC7B4B" w14:textId="5F2E2FAD" w:rsidR="00B8311E" w:rsidRDefault="00B8311E" w:rsidP="00095AAB">
      <w:pPr>
        <w:pStyle w:val="ListParagraph"/>
        <w:spacing w:line="240" w:lineRule="auto"/>
        <w:ind w:left="928"/>
        <w:rPr>
          <w:rFonts w:asciiTheme="minorHAnsi" w:hAnsiTheme="minorHAnsi"/>
          <w:b/>
          <w:sz w:val="24"/>
          <w:szCs w:val="24"/>
        </w:rPr>
      </w:pPr>
      <w:r w:rsidRPr="00B8311E">
        <w:rPr>
          <w:rFonts w:asciiTheme="minorHAnsi" w:hAnsiTheme="minorHAnsi"/>
          <w:sz w:val="24"/>
          <w:szCs w:val="24"/>
        </w:rPr>
        <w:t>It was thought that members should leave the meeting with relevant actions and not all actions to be for MF.</w:t>
      </w:r>
      <w:r>
        <w:rPr>
          <w:rFonts w:asciiTheme="minorHAnsi" w:hAnsiTheme="minorHAnsi"/>
          <w:b/>
          <w:sz w:val="24"/>
          <w:szCs w:val="24"/>
        </w:rPr>
        <w:t xml:space="preserve"> </w:t>
      </w:r>
    </w:p>
    <w:p w14:paraId="7CCEEB96" w14:textId="77777777" w:rsidR="00B8311E" w:rsidRDefault="00B8311E" w:rsidP="00095AAB">
      <w:pPr>
        <w:pStyle w:val="ListParagraph"/>
        <w:spacing w:line="240" w:lineRule="auto"/>
        <w:ind w:left="928"/>
        <w:rPr>
          <w:rFonts w:asciiTheme="minorHAnsi" w:hAnsiTheme="minorHAnsi"/>
          <w:b/>
          <w:sz w:val="24"/>
          <w:szCs w:val="24"/>
        </w:rPr>
      </w:pPr>
    </w:p>
    <w:p w14:paraId="28004711" w14:textId="51CA63E3" w:rsidR="00BF2755" w:rsidRDefault="004A3B33" w:rsidP="00095AAB">
      <w:pPr>
        <w:pStyle w:val="ListParagraph"/>
        <w:spacing w:line="240" w:lineRule="auto"/>
        <w:ind w:left="928"/>
        <w:rPr>
          <w:rFonts w:asciiTheme="minorHAnsi" w:hAnsiTheme="minorHAnsi"/>
          <w:b/>
          <w:sz w:val="24"/>
          <w:szCs w:val="24"/>
        </w:rPr>
      </w:pPr>
      <w:r w:rsidRPr="004A3B33">
        <w:rPr>
          <w:rFonts w:asciiTheme="minorHAnsi" w:hAnsiTheme="minorHAnsi"/>
          <w:sz w:val="24"/>
          <w:szCs w:val="24"/>
        </w:rPr>
        <w:t>CL and JK offered to be new Chair of forum under Halton Play council this will be decided once we have more members attend the meeting in Septembe</w:t>
      </w:r>
      <w:r w:rsidRPr="004A3B33">
        <w:rPr>
          <w:rFonts w:asciiTheme="minorHAnsi" w:hAnsiTheme="minorHAnsi"/>
          <w:b/>
          <w:sz w:val="24"/>
          <w:szCs w:val="24"/>
        </w:rPr>
        <w:t>r.</w:t>
      </w:r>
      <w:r>
        <w:rPr>
          <w:rFonts w:asciiTheme="minorHAnsi" w:hAnsiTheme="minorHAnsi"/>
          <w:b/>
          <w:sz w:val="24"/>
          <w:szCs w:val="24"/>
        </w:rPr>
        <w:t xml:space="preserve"> MF to put onto next meeting’s agenda.</w:t>
      </w:r>
    </w:p>
    <w:p w14:paraId="221B4A69" w14:textId="546525BC" w:rsidR="000328F0" w:rsidRDefault="000328F0" w:rsidP="00095AAB">
      <w:pPr>
        <w:pStyle w:val="ListParagraph"/>
        <w:spacing w:line="240" w:lineRule="auto"/>
        <w:ind w:left="928"/>
        <w:rPr>
          <w:rFonts w:asciiTheme="minorHAnsi" w:hAnsiTheme="minorHAnsi"/>
          <w:b/>
          <w:sz w:val="24"/>
          <w:szCs w:val="24"/>
        </w:rPr>
      </w:pPr>
    </w:p>
    <w:p w14:paraId="6E9C2A04" w14:textId="7C991721" w:rsidR="00D24FB5" w:rsidRPr="00D24FB5" w:rsidRDefault="000328F0" w:rsidP="00095AAB">
      <w:pPr>
        <w:pStyle w:val="ListParagraph"/>
        <w:spacing w:line="240" w:lineRule="auto"/>
        <w:ind w:left="928"/>
        <w:rPr>
          <w:rFonts w:asciiTheme="minorHAnsi" w:hAnsiTheme="minorHAnsi"/>
          <w:sz w:val="24"/>
          <w:szCs w:val="24"/>
        </w:rPr>
      </w:pPr>
      <w:r w:rsidRPr="003041AA">
        <w:rPr>
          <w:rFonts w:asciiTheme="minorHAnsi" w:hAnsiTheme="minorHAnsi"/>
          <w:sz w:val="24"/>
          <w:szCs w:val="24"/>
        </w:rPr>
        <w:t>Cleo</w:t>
      </w:r>
      <w:r w:rsidR="00F9328C">
        <w:rPr>
          <w:rFonts w:asciiTheme="minorHAnsi" w:hAnsiTheme="minorHAnsi"/>
          <w:sz w:val="24"/>
          <w:szCs w:val="24"/>
        </w:rPr>
        <w:t xml:space="preserve"> Alonso</w:t>
      </w:r>
      <w:r w:rsidRPr="003041AA">
        <w:rPr>
          <w:rFonts w:asciiTheme="minorHAnsi" w:hAnsiTheme="minorHAnsi"/>
          <w:sz w:val="24"/>
          <w:szCs w:val="24"/>
        </w:rPr>
        <w:t xml:space="preserve"> previous chair for Halton Family Voice has offered to be part of CYP VSF as she currently attends </w:t>
      </w:r>
      <w:r w:rsidR="003041AA" w:rsidRPr="003041AA">
        <w:rPr>
          <w:rFonts w:asciiTheme="minorHAnsi" w:hAnsiTheme="minorHAnsi"/>
          <w:sz w:val="24"/>
          <w:szCs w:val="24"/>
        </w:rPr>
        <w:t>Halton Strategic Partnership Board </w:t>
      </w:r>
      <w:r w:rsidR="00F9328C">
        <w:rPr>
          <w:rFonts w:asciiTheme="minorHAnsi" w:hAnsiTheme="minorHAnsi"/>
          <w:sz w:val="24"/>
          <w:szCs w:val="24"/>
        </w:rPr>
        <w:t xml:space="preserve">and </w:t>
      </w:r>
      <w:r w:rsidR="003041AA" w:rsidRPr="003041AA">
        <w:rPr>
          <w:rFonts w:asciiTheme="minorHAnsi" w:hAnsiTheme="minorHAnsi"/>
          <w:sz w:val="24"/>
          <w:szCs w:val="24"/>
        </w:rPr>
        <w:t>Children’s PPB</w:t>
      </w:r>
      <w:r w:rsidR="00F9328C">
        <w:rPr>
          <w:rFonts w:asciiTheme="minorHAnsi" w:hAnsiTheme="minorHAnsi"/>
          <w:sz w:val="24"/>
          <w:szCs w:val="24"/>
        </w:rPr>
        <w:t xml:space="preserve">. It was thought she could attend with the responsibility to represent </w:t>
      </w:r>
      <w:r w:rsidR="003041AA" w:rsidRPr="003041AA">
        <w:rPr>
          <w:rFonts w:asciiTheme="minorHAnsi" w:hAnsiTheme="minorHAnsi"/>
          <w:sz w:val="24"/>
          <w:szCs w:val="24"/>
        </w:rPr>
        <w:t>Community and VSF</w:t>
      </w:r>
      <w:r w:rsidR="00F9328C">
        <w:rPr>
          <w:rFonts w:asciiTheme="minorHAnsi" w:hAnsiTheme="minorHAnsi"/>
          <w:sz w:val="24"/>
          <w:szCs w:val="24"/>
        </w:rPr>
        <w:t>. It was felt that CA would be an asset to the group as an impartial member and it was suggested that she become the Deputy Chair for the forum. CA can attend every other month and so would chair at these meetings.</w:t>
      </w:r>
      <w:r w:rsidR="003041AA" w:rsidRPr="003041AA">
        <w:rPr>
          <w:rFonts w:asciiTheme="minorHAnsi" w:hAnsiTheme="minorHAnsi"/>
          <w:sz w:val="24"/>
          <w:szCs w:val="24"/>
        </w:rPr>
        <w:t xml:space="preserve"> </w:t>
      </w:r>
      <w:r w:rsidR="00F9328C">
        <w:rPr>
          <w:rFonts w:asciiTheme="minorHAnsi" w:hAnsiTheme="minorHAnsi"/>
          <w:sz w:val="24"/>
          <w:szCs w:val="24"/>
        </w:rPr>
        <w:t xml:space="preserve">MF to send CA details for meetings. </w:t>
      </w:r>
      <w:r w:rsidR="00D24FB5">
        <w:rPr>
          <w:rFonts w:asciiTheme="minorHAnsi" w:hAnsiTheme="minorHAnsi"/>
          <w:sz w:val="24"/>
          <w:szCs w:val="24"/>
        </w:rPr>
        <w:t xml:space="preserve">   </w:t>
      </w:r>
    </w:p>
    <w:p w14:paraId="77E9F643" w14:textId="77777777" w:rsidR="00B94441" w:rsidRPr="00B94441" w:rsidRDefault="00B94441" w:rsidP="00095AAB">
      <w:pPr>
        <w:pStyle w:val="ListParagraph"/>
        <w:spacing w:line="240" w:lineRule="auto"/>
        <w:ind w:left="928"/>
        <w:rPr>
          <w:rFonts w:asciiTheme="minorHAnsi" w:hAnsiTheme="minorHAnsi"/>
          <w:sz w:val="24"/>
          <w:szCs w:val="24"/>
          <w:u w:val="single"/>
        </w:rPr>
      </w:pPr>
    </w:p>
    <w:p w14:paraId="6599677E" w14:textId="65332DC8" w:rsidR="00B94441" w:rsidRPr="00B94441" w:rsidRDefault="00D24FB5" w:rsidP="00095AAB">
      <w:pPr>
        <w:pStyle w:val="ListParagraph"/>
        <w:spacing w:line="240" w:lineRule="auto"/>
        <w:ind w:left="928"/>
        <w:rPr>
          <w:rFonts w:asciiTheme="minorHAnsi" w:hAnsiTheme="minorHAnsi"/>
          <w:sz w:val="24"/>
          <w:szCs w:val="24"/>
          <w:u w:val="single"/>
        </w:rPr>
      </w:pPr>
      <w:r>
        <w:rPr>
          <w:rFonts w:asciiTheme="minorHAnsi" w:hAnsiTheme="minorHAnsi"/>
          <w:sz w:val="24"/>
          <w:szCs w:val="24"/>
          <w:u w:val="single"/>
        </w:rPr>
        <w:t>Promotion, w</w:t>
      </w:r>
      <w:r w:rsidR="00B94441" w:rsidRPr="00B94441">
        <w:rPr>
          <w:rFonts w:asciiTheme="minorHAnsi" w:hAnsiTheme="minorHAnsi"/>
          <w:sz w:val="24"/>
          <w:szCs w:val="24"/>
          <w:u w:val="single"/>
        </w:rPr>
        <w:t>ebpage and logo</w:t>
      </w:r>
    </w:p>
    <w:p w14:paraId="0C54566A" w14:textId="7E92636F" w:rsidR="00B94441" w:rsidRDefault="00D24FB5" w:rsidP="00095AAB">
      <w:pPr>
        <w:pStyle w:val="ListParagraph"/>
        <w:spacing w:line="240" w:lineRule="auto"/>
        <w:ind w:left="928"/>
        <w:rPr>
          <w:rFonts w:asciiTheme="minorHAnsi" w:hAnsiTheme="minorHAnsi"/>
          <w:sz w:val="24"/>
          <w:szCs w:val="24"/>
        </w:rPr>
      </w:pPr>
      <w:proofErr w:type="gramStart"/>
      <w:r>
        <w:rPr>
          <w:rFonts w:asciiTheme="minorHAnsi" w:hAnsiTheme="minorHAnsi"/>
          <w:sz w:val="24"/>
          <w:szCs w:val="24"/>
        </w:rPr>
        <w:t>Presentations and organisation films to be put onto webpage, which would be changed on a monthly basis.</w:t>
      </w:r>
      <w:proofErr w:type="gramEnd"/>
      <w:r>
        <w:rPr>
          <w:rFonts w:asciiTheme="minorHAnsi" w:hAnsiTheme="minorHAnsi"/>
          <w:sz w:val="24"/>
          <w:szCs w:val="24"/>
        </w:rPr>
        <w:t xml:space="preserve"> This will promote the work of VS. </w:t>
      </w:r>
      <w:proofErr w:type="gramStart"/>
      <w:r>
        <w:rPr>
          <w:rFonts w:asciiTheme="minorHAnsi" w:hAnsiTheme="minorHAnsi"/>
          <w:sz w:val="24"/>
          <w:szCs w:val="24"/>
        </w:rPr>
        <w:t>Any other suggestions for webpage to be sent to MF.</w:t>
      </w:r>
      <w:proofErr w:type="gramEnd"/>
      <w:r>
        <w:rPr>
          <w:rFonts w:asciiTheme="minorHAnsi" w:hAnsiTheme="minorHAnsi"/>
          <w:sz w:val="24"/>
          <w:szCs w:val="24"/>
        </w:rPr>
        <w:t xml:space="preserve"> </w:t>
      </w:r>
    </w:p>
    <w:p w14:paraId="77703E13" w14:textId="77777777" w:rsidR="00D24FB5" w:rsidRDefault="00D24FB5" w:rsidP="00095AAB">
      <w:pPr>
        <w:pStyle w:val="ListParagraph"/>
        <w:spacing w:line="240" w:lineRule="auto"/>
        <w:ind w:left="928"/>
        <w:rPr>
          <w:rFonts w:asciiTheme="minorHAnsi" w:hAnsiTheme="minorHAnsi"/>
          <w:sz w:val="24"/>
          <w:szCs w:val="24"/>
        </w:rPr>
      </w:pPr>
    </w:p>
    <w:p w14:paraId="78172F96" w14:textId="3AAAB3F3" w:rsidR="00D24FB5" w:rsidRPr="00B8311E" w:rsidRDefault="00D24FB5" w:rsidP="00095AAB">
      <w:pPr>
        <w:pStyle w:val="ListParagraph"/>
        <w:spacing w:line="240" w:lineRule="auto"/>
        <w:ind w:left="928"/>
        <w:rPr>
          <w:rFonts w:asciiTheme="minorHAnsi" w:hAnsiTheme="minorHAnsi"/>
          <w:b/>
          <w:sz w:val="24"/>
          <w:szCs w:val="24"/>
        </w:rPr>
      </w:pPr>
      <w:r>
        <w:rPr>
          <w:rFonts w:asciiTheme="minorHAnsi" w:hAnsiTheme="minorHAnsi"/>
          <w:sz w:val="24"/>
          <w:szCs w:val="24"/>
        </w:rPr>
        <w:t xml:space="preserve">Press release on the forum to promote </w:t>
      </w:r>
      <w:r w:rsidRPr="00B8311E">
        <w:rPr>
          <w:rFonts w:asciiTheme="minorHAnsi" w:hAnsiTheme="minorHAnsi"/>
          <w:b/>
          <w:sz w:val="24"/>
          <w:szCs w:val="24"/>
        </w:rPr>
        <w:t>JE to support/write press release once all business priorities are in place.</w:t>
      </w:r>
    </w:p>
    <w:p w14:paraId="50FDA79D" w14:textId="77777777" w:rsidR="00D24FB5" w:rsidRDefault="00D24FB5" w:rsidP="00095AAB">
      <w:pPr>
        <w:pStyle w:val="ListParagraph"/>
        <w:spacing w:line="240" w:lineRule="auto"/>
        <w:ind w:left="928"/>
        <w:rPr>
          <w:rFonts w:asciiTheme="minorHAnsi" w:hAnsiTheme="minorHAnsi"/>
          <w:sz w:val="24"/>
          <w:szCs w:val="24"/>
        </w:rPr>
      </w:pPr>
    </w:p>
    <w:p w14:paraId="2E14097A" w14:textId="2F3064EA" w:rsidR="00D24FB5" w:rsidRDefault="00D24FB5" w:rsidP="00095AAB">
      <w:pPr>
        <w:pStyle w:val="ListParagraph"/>
        <w:spacing w:line="240" w:lineRule="auto"/>
        <w:ind w:left="928"/>
        <w:rPr>
          <w:rFonts w:asciiTheme="minorHAnsi" w:hAnsiTheme="minorHAnsi"/>
          <w:sz w:val="24"/>
          <w:szCs w:val="24"/>
        </w:rPr>
      </w:pPr>
      <w:proofErr w:type="gramStart"/>
      <w:r>
        <w:rPr>
          <w:rFonts w:asciiTheme="minorHAnsi" w:hAnsiTheme="minorHAnsi"/>
          <w:sz w:val="24"/>
          <w:szCs w:val="24"/>
        </w:rPr>
        <w:t>New Logo to be designed and relaunched.</w:t>
      </w:r>
      <w:proofErr w:type="gramEnd"/>
      <w:r>
        <w:rPr>
          <w:rFonts w:asciiTheme="minorHAnsi" w:hAnsiTheme="minorHAnsi"/>
          <w:sz w:val="24"/>
          <w:szCs w:val="24"/>
        </w:rPr>
        <w:t xml:space="preserve"> This will be discussed at September meeting. Organisations asked to bring own logos with them to ensure no similarity to one particular organisation.   </w:t>
      </w:r>
    </w:p>
    <w:p w14:paraId="3BF55609" w14:textId="2C89798A" w:rsidR="00D24FB5" w:rsidRDefault="00D24FB5" w:rsidP="00095AAB">
      <w:pPr>
        <w:pStyle w:val="ListParagraph"/>
        <w:spacing w:line="240" w:lineRule="auto"/>
        <w:ind w:left="928"/>
        <w:rPr>
          <w:rFonts w:asciiTheme="minorHAnsi" w:hAnsiTheme="minorHAnsi"/>
          <w:sz w:val="24"/>
          <w:szCs w:val="24"/>
        </w:rPr>
      </w:pPr>
      <w:r>
        <w:rPr>
          <w:rFonts w:asciiTheme="minorHAnsi" w:hAnsiTheme="minorHAnsi"/>
          <w:sz w:val="24"/>
          <w:szCs w:val="24"/>
        </w:rPr>
        <w:t xml:space="preserve">   </w:t>
      </w:r>
    </w:p>
    <w:p w14:paraId="29BF3B4D" w14:textId="1FA91445" w:rsidR="00573CC1" w:rsidRDefault="00B94441"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Membership u</w:t>
      </w:r>
      <w:r w:rsidR="003E5360">
        <w:rPr>
          <w:rFonts w:asciiTheme="minorHAnsi" w:hAnsiTheme="minorHAnsi"/>
          <w:b/>
          <w:sz w:val="24"/>
          <w:szCs w:val="24"/>
        </w:rPr>
        <w:t>pdates</w:t>
      </w:r>
    </w:p>
    <w:p w14:paraId="7F843C1F" w14:textId="1546F641" w:rsidR="007728A8" w:rsidRDefault="00B94441" w:rsidP="001E0596">
      <w:pPr>
        <w:spacing w:line="240" w:lineRule="auto"/>
        <w:ind w:left="928"/>
        <w:rPr>
          <w:rFonts w:asciiTheme="minorHAnsi" w:hAnsiTheme="minorHAnsi"/>
          <w:sz w:val="24"/>
          <w:szCs w:val="24"/>
        </w:rPr>
      </w:pPr>
      <w:proofErr w:type="spellStart"/>
      <w:r w:rsidRPr="00B94441">
        <w:rPr>
          <w:rFonts w:asciiTheme="minorHAnsi" w:hAnsiTheme="minorHAnsi"/>
          <w:sz w:val="24"/>
          <w:szCs w:val="24"/>
          <w:u w:val="single"/>
        </w:rPr>
        <w:t>Mako</w:t>
      </w:r>
      <w:proofErr w:type="spellEnd"/>
      <w:r w:rsidR="00FD160F">
        <w:rPr>
          <w:rFonts w:asciiTheme="minorHAnsi" w:hAnsiTheme="minorHAnsi"/>
          <w:sz w:val="24"/>
          <w:szCs w:val="24"/>
          <w:u w:val="single"/>
        </w:rPr>
        <w:t xml:space="preserve"> - </w:t>
      </w:r>
      <w:r w:rsidR="00FD160F" w:rsidRPr="00FD160F">
        <w:rPr>
          <w:rFonts w:asciiTheme="minorHAnsi" w:hAnsiTheme="minorHAnsi"/>
          <w:sz w:val="24"/>
          <w:szCs w:val="24"/>
        </w:rPr>
        <w:t>have had a busy summer</w:t>
      </w:r>
      <w:r w:rsidR="00FD160F">
        <w:rPr>
          <w:rFonts w:asciiTheme="minorHAnsi" w:hAnsiTheme="minorHAnsi"/>
          <w:sz w:val="24"/>
          <w:szCs w:val="24"/>
        </w:rPr>
        <w:t xml:space="preserve"> delivering multimedia workshops. There </w:t>
      </w:r>
      <w:r w:rsidR="00056DDE">
        <w:rPr>
          <w:rFonts w:asciiTheme="minorHAnsi" w:hAnsiTheme="minorHAnsi"/>
          <w:sz w:val="24"/>
          <w:szCs w:val="24"/>
        </w:rPr>
        <w:t>have</w:t>
      </w:r>
      <w:r w:rsidR="00FD160F">
        <w:rPr>
          <w:rFonts w:asciiTheme="minorHAnsi" w:hAnsiTheme="minorHAnsi"/>
          <w:sz w:val="24"/>
          <w:szCs w:val="24"/>
        </w:rPr>
        <w:t xml:space="preserve"> been sessions at CRMZ and Manchester Libraries as well as weekend animation courses which have all been well attended.  </w:t>
      </w:r>
      <w:proofErr w:type="spellStart"/>
      <w:proofErr w:type="gramStart"/>
      <w:r w:rsidR="00056DDE">
        <w:rPr>
          <w:rFonts w:asciiTheme="minorHAnsi" w:hAnsiTheme="minorHAnsi"/>
          <w:sz w:val="24"/>
          <w:szCs w:val="24"/>
        </w:rPr>
        <w:t>Mako</w:t>
      </w:r>
      <w:proofErr w:type="spellEnd"/>
      <w:r w:rsidR="00056DDE">
        <w:rPr>
          <w:rFonts w:asciiTheme="minorHAnsi" w:hAnsiTheme="minorHAnsi"/>
          <w:sz w:val="24"/>
          <w:szCs w:val="24"/>
        </w:rPr>
        <w:t xml:space="preserve"> have</w:t>
      </w:r>
      <w:proofErr w:type="gramEnd"/>
      <w:r w:rsidR="00056DDE">
        <w:rPr>
          <w:rFonts w:asciiTheme="minorHAnsi" w:hAnsiTheme="minorHAnsi"/>
          <w:sz w:val="24"/>
          <w:szCs w:val="24"/>
        </w:rPr>
        <w:t xml:space="preserve"> also completed a number of filming projects for organisations wanting to advertise concisely what they do. This service is available for other organisations please contact </w:t>
      </w:r>
      <w:r w:rsidR="007728A8">
        <w:rPr>
          <w:rFonts w:asciiTheme="minorHAnsi" w:hAnsiTheme="minorHAnsi"/>
          <w:sz w:val="24"/>
          <w:szCs w:val="24"/>
        </w:rPr>
        <w:t xml:space="preserve">Ian or </w:t>
      </w:r>
      <w:r w:rsidR="00F41DC1">
        <w:rPr>
          <w:rFonts w:asciiTheme="minorHAnsi" w:hAnsiTheme="minorHAnsi"/>
          <w:sz w:val="24"/>
          <w:szCs w:val="24"/>
        </w:rPr>
        <w:t>Shaun further</w:t>
      </w:r>
      <w:r w:rsidR="00056DDE">
        <w:rPr>
          <w:rFonts w:asciiTheme="minorHAnsi" w:hAnsiTheme="minorHAnsi"/>
          <w:sz w:val="24"/>
          <w:szCs w:val="24"/>
        </w:rPr>
        <w:t xml:space="preserve"> information</w:t>
      </w:r>
      <w:r w:rsidR="007728A8">
        <w:rPr>
          <w:rFonts w:asciiTheme="minorHAnsi" w:hAnsiTheme="minorHAnsi"/>
          <w:sz w:val="24"/>
          <w:szCs w:val="24"/>
        </w:rPr>
        <w:t xml:space="preserve">, </w:t>
      </w:r>
      <w:hyperlink r:id="rId13" w:history="1">
        <w:r w:rsidR="007728A8" w:rsidRPr="006D6F21">
          <w:rPr>
            <w:rStyle w:val="Hyperlink"/>
            <w:rFonts w:asciiTheme="minorHAnsi" w:hAnsiTheme="minorHAnsi"/>
            <w:sz w:val="24"/>
            <w:szCs w:val="24"/>
          </w:rPr>
          <w:t>info@makoeducation.co.uk</w:t>
        </w:r>
      </w:hyperlink>
    </w:p>
    <w:p w14:paraId="4CE75731" w14:textId="3C81487E" w:rsidR="00B94441" w:rsidRPr="00A97C2A" w:rsidRDefault="00B94441" w:rsidP="00A97C2A">
      <w:pPr>
        <w:spacing w:line="240" w:lineRule="auto"/>
        <w:ind w:left="720"/>
        <w:rPr>
          <w:rFonts w:asciiTheme="minorHAnsi" w:hAnsiTheme="minorHAnsi"/>
          <w:sz w:val="24"/>
          <w:szCs w:val="24"/>
        </w:rPr>
      </w:pPr>
      <w:r w:rsidRPr="00B94441">
        <w:rPr>
          <w:rFonts w:asciiTheme="minorHAnsi" w:hAnsiTheme="minorHAnsi"/>
          <w:sz w:val="24"/>
          <w:szCs w:val="24"/>
          <w:u w:val="single"/>
        </w:rPr>
        <w:lastRenderedPageBreak/>
        <w:t>Child Bereavement UK</w:t>
      </w:r>
      <w:r w:rsidR="00056DDE">
        <w:rPr>
          <w:rFonts w:asciiTheme="minorHAnsi" w:hAnsiTheme="minorHAnsi"/>
          <w:sz w:val="24"/>
          <w:szCs w:val="24"/>
          <w:u w:val="single"/>
        </w:rPr>
        <w:t xml:space="preserve"> </w:t>
      </w:r>
      <w:r w:rsidR="00A97C2A">
        <w:rPr>
          <w:rFonts w:asciiTheme="minorHAnsi" w:hAnsiTheme="minorHAnsi"/>
          <w:sz w:val="24"/>
          <w:szCs w:val="24"/>
          <w:u w:val="single"/>
        </w:rPr>
        <w:t>–</w:t>
      </w:r>
      <w:r w:rsidR="00056DDE">
        <w:rPr>
          <w:rFonts w:asciiTheme="minorHAnsi" w:hAnsiTheme="minorHAnsi"/>
          <w:sz w:val="24"/>
          <w:szCs w:val="24"/>
          <w:u w:val="single"/>
        </w:rPr>
        <w:t xml:space="preserve"> </w:t>
      </w:r>
      <w:r w:rsidR="00A97C2A" w:rsidRPr="00A97C2A">
        <w:rPr>
          <w:rFonts w:asciiTheme="minorHAnsi" w:hAnsiTheme="minorHAnsi"/>
          <w:sz w:val="24"/>
          <w:szCs w:val="24"/>
        </w:rPr>
        <w:t xml:space="preserve">Last year referrals around summer had dipped but this year they have remained consistent with the rest of the year. </w:t>
      </w:r>
      <w:r w:rsidR="00A97C2A">
        <w:rPr>
          <w:rFonts w:asciiTheme="minorHAnsi" w:hAnsiTheme="minorHAnsi"/>
          <w:sz w:val="24"/>
          <w:szCs w:val="24"/>
        </w:rPr>
        <w:t xml:space="preserve"> They have now offered support for 110 families around bereavement. Recently recruited a new support worker for the support of 25 years plus. </w:t>
      </w:r>
      <w:bookmarkStart w:id="1" w:name="_GoBack"/>
      <w:bookmarkEnd w:id="1"/>
    </w:p>
    <w:p w14:paraId="0585CDEE" w14:textId="61C73400" w:rsidR="00B94441" w:rsidRDefault="00B94441" w:rsidP="00E60858">
      <w:pPr>
        <w:spacing w:line="240" w:lineRule="auto"/>
        <w:ind w:left="720"/>
        <w:rPr>
          <w:rFonts w:asciiTheme="minorHAnsi" w:hAnsiTheme="minorHAnsi"/>
          <w:sz w:val="24"/>
          <w:szCs w:val="24"/>
          <w:u w:val="single"/>
        </w:rPr>
      </w:pPr>
      <w:proofErr w:type="spellStart"/>
      <w:r w:rsidRPr="00B94441">
        <w:rPr>
          <w:rFonts w:asciiTheme="minorHAnsi" w:hAnsiTheme="minorHAnsi"/>
          <w:sz w:val="24"/>
          <w:szCs w:val="24"/>
          <w:u w:val="single"/>
        </w:rPr>
        <w:t>Nightstop</w:t>
      </w:r>
      <w:proofErr w:type="spellEnd"/>
      <w:r w:rsidR="00E60858">
        <w:rPr>
          <w:rFonts w:asciiTheme="minorHAnsi" w:hAnsiTheme="minorHAnsi"/>
          <w:sz w:val="24"/>
          <w:szCs w:val="24"/>
          <w:u w:val="single"/>
        </w:rPr>
        <w:t xml:space="preserve"> – </w:t>
      </w:r>
      <w:r w:rsidR="00E60858" w:rsidRPr="00E60858">
        <w:rPr>
          <w:rFonts w:asciiTheme="minorHAnsi" w:hAnsiTheme="minorHAnsi"/>
          <w:sz w:val="24"/>
          <w:szCs w:val="24"/>
        </w:rPr>
        <w:t xml:space="preserve">Currently expanding to </w:t>
      </w:r>
      <w:proofErr w:type="spellStart"/>
      <w:r w:rsidR="00E60858">
        <w:rPr>
          <w:rFonts w:asciiTheme="minorHAnsi" w:hAnsiTheme="minorHAnsi"/>
          <w:sz w:val="24"/>
          <w:szCs w:val="24"/>
        </w:rPr>
        <w:t>K</w:t>
      </w:r>
      <w:r w:rsidR="00E60858" w:rsidRPr="00E60858">
        <w:rPr>
          <w:rFonts w:asciiTheme="minorHAnsi" w:hAnsiTheme="minorHAnsi"/>
          <w:sz w:val="24"/>
          <w:szCs w:val="24"/>
        </w:rPr>
        <w:t>nowsley</w:t>
      </w:r>
      <w:proofErr w:type="spellEnd"/>
      <w:r w:rsidR="00E60858" w:rsidRPr="00E60858">
        <w:rPr>
          <w:rFonts w:asciiTheme="minorHAnsi" w:hAnsiTheme="minorHAnsi"/>
          <w:sz w:val="24"/>
          <w:szCs w:val="24"/>
        </w:rPr>
        <w:t xml:space="preserve"> and </w:t>
      </w:r>
      <w:r w:rsidR="00E60858">
        <w:rPr>
          <w:rFonts w:asciiTheme="minorHAnsi" w:hAnsiTheme="minorHAnsi"/>
          <w:sz w:val="24"/>
          <w:szCs w:val="24"/>
        </w:rPr>
        <w:t>W</w:t>
      </w:r>
      <w:r w:rsidR="00E60858" w:rsidRPr="00E60858">
        <w:rPr>
          <w:rFonts w:asciiTheme="minorHAnsi" w:hAnsiTheme="minorHAnsi"/>
          <w:sz w:val="24"/>
          <w:szCs w:val="24"/>
        </w:rPr>
        <w:t>arrington</w:t>
      </w:r>
      <w:r w:rsidR="00E60858">
        <w:rPr>
          <w:rFonts w:asciiTheme="minorHAnsi" w:hAnsiTheme="minorHAnsi"/>
          <w:sz w:val="24"/>
          <w:szCs w:val="24"/>
        </w:rPr>
        <w:t xml:space="preserve">, still looking for premises in </w:t>
      </w:r>
      <w:proofErr w:type="spellStart"/>
      <w:r w:rsidR="00E60858">
        <w:rPr>
          <w:rFonts w:asciiTheme="minorHAnsi" w:hAnsiTheme="minorHAnsi"/>
          <w:sz w:val="24"/>
          <w:szCs w:val="24"/>
        </w:rPr>
        <w:t>Knowsley</w:t>
      </w:r>
      <w:proofErr w:type="spellEnd"/>
      <w:r w:rsidR="00E60858">
        <w:rPr>
          <w:rFonts w:asciiTheme="minorHAnsi" w:hAnsiTheme="minorHAnsi"/>
          <w:sz w:val="24"/>
          <w:szCs w:val="24"/>
        </w:rPr>
        <w:t>. Opened 2</w:t>
      </w:r>
      <w:r w:rsidR="00E60858" w:rsidRPr="00E60858">
        <w:rPr>
          <w:rFonts w:asciiTheme="minorHAnsi" w:hAnsiTheme="minorHAnsi"/>
          <w:sz w:val="24"/>
          <w:szCs w:val="24"/>
          <w:vertAlign w:val="superscript"/>
        </w:rPr>
        <w:t>nd</w:t>
      </w:r>
      <w:r w:rsidR="00E60858">
        <w:rPr>
          <w:rFonts w:asciiTheme="minorHAnsi" w:hAnsiTheme="minorHAnsi"/>
          <w:sz w:val="24"/>
          <w:szCs w:val="24"/>
        </w:rPr>
        <w:t xml:space="preserve"> house in Halton and now looking for 3</w:t>
      </w:r>
      <w:r w:rsidR="00E60858" w:rsidRPr="00E60858">
        <w:rPr>
          <w:rFonts w:asciiTheme="minorHAnsi" w:hAnsiTheme="minorHAnsi"/>
          <w:sz w:val="24"/>
          <w:szCs w:val="24"/>
          <w:vertAlign w:val="superscript"/>
        </w:rPr>
        <w:t>rd</w:t>
      </w:r>
      <w:r w:rsidR="00E60858">
        <w:rPr>
          <w:rFonts w:asciiTheme="minorHAnsi" w:hAnsiTheme="minorHAnsi"/>
          <w:sz w:val="24"/>
          <w:szCs w:val="24"/>
        </w:rPr>
        <w:t>. working with HHT to use properties. Still need hosts for emergency accommodation</w:t>
      </w:r>
      <w:r w:rsidR="009C7588">
        <w:rPr>
          <w:rFonts w:asciiTheme="minorHAnsi" w:hAnsiTheme="minorHAnsi"/>
          <w:sz w:val="24"/>
          <w:szCs w:val="24"/>
        </w:rPr>
        <w:t xml:space="preserve">. </w:t>
      </w:r>
      <w:proofErr w:type="spellStart"/>
      <w:r w:rsidR="009C7588">
        <w:rPr>
          <w:rFonts w:asciiTheme="minorHAnsi" w:hAnsiTheme="minorHAnsi"/>
          <w:sz w:val="24"/>
          <w:szCs w:val="24"/>
        </w:rPr>
        <w:t>Nightstop</w:t>
      </w:r>
      <w:proofErr w:type="spellEnd"/>
      <w:r w:rsidR="009C7588">
        <w:rPr>
          <w:rFonts w:asciiTheme="minorHAnsi" w:hAnsiTheme="minorHAnsi"/>
          <w:sz w:val="24"/>
          <w:szCs w:val="24"/>
        </w:rPr>
        <w:t xml:space="preserve"> have had really high referrals (in particular from Wellbeing enterprises) recently and currently there is a waiting list </w:t>
      </w:r>
      <w:r w:rsidR="005E1F67">
        <w:rPr>
          <w:rFonts w:asciiTheme="minorHAnsi" w:hAnsiTheme="minorHAnsi"/>
          <w:sz w:val="24"/>
          <w:szCs w:val="24"/>
        </w:rPr>
        <w:t xml:space="preserve">but currently recruiting for new counsellors. Women’s play group is going really well and has had numerous activities organised and days out.  </w:t>
      </w:r>
      <w:r w:rsidR="009C7588">
        <w:rPr>
          <w:rFonts w:asciiTheme="minorHAnsi" w:hAnsiTheme="minorHAnsi"/>
          <w:sz w:val="24"/>
          <w:szCs w:val="24"/>
        </w:rPr>
        <w:t xml:space="preserve"> </w:t>
      </w:r>
      <w:r w:rsidR="00E60858">
        <w:rPr>
          <w:rFonts w:asciiTheme="minorHAnsi" w:hAnsiTheme="minorHAnsi"/>
          <w:sz w:val="24"/>
          <w:szCs w:val="24"/>
        </w:rPr>
        <w:t xml:space="preserve">   </w:t>
      </w:r>
    </w:p>
    <w:p w14:paraId="794BF013" w14:textId="74B6BBD7" w:rsidR="008D37A8" w:rsidRPr="001E0596" w:rsidRDefault="008D37A8" w:rsidP="001E0596">
      <w:pPr>
        <w:spacing w:line="240" w:lineRule="auto"/>
        <w:ind w:left="720"/>
        <w:rPr>
          <w:rFonts w:asciiTheme="minorHAnsi" w:hAnsiTheme="minorHAnsi"/>
          <w:sz w:val="24"/>
          <w:szCs w:val="24"/>
        </w:rPr>
      </w:pPr>
      <w:r>
        <w:rPr>
          <w:rFonts w:asciiTheme="minorHAnsi" w:hAnsiTheme="minorHAnsi"/>
          <w:sz w:val="24"/>
          <w:szCs w:val="24"/>
          <w:u w:val="single"/>
        </w:rPr>
        <w:t>N</w:t>
      </w:r>
      <w:r w:rsidR="00C458D9">
        <w:rPr>
          <w:rFonts w:asciiTheme="minorHAnsi" w:hAnsiTheme="minorHAnsi"/>
          <w:sz w:val="24"/>
          <w:szCs w:val="24"/>
          <w:u w:val="single"/>
        </w:rPr>
        <w:t xml:space="preserve">YAS </w:t>
      </w:r>
      <w:r w:rsidR="001E0596">
        <w:rPr>
          <w:rFonts w:asciiTheme="minorHAnsi" w:hAnsiTheme="minorHAnsi"/>
          <w:sz w:val="24"/>
          <w:szCs w:val="24"/>
          <w:u w:val="single"/>
        </w:rPr>
        <w:t>–</w:t>
      </w:r>
      <w:r w:rsidR="001E0596" w:rsidRPr="001E0596">
        <w:rPr>
          <w:rFonts w:asciiTheme="minorHAnsi" w:hAnsiTheme="minorHAnsi"/>
          <w:sz w:val="24"/>
          <w:szCs w:val="24"/>
        </w:rPr>
        <w:t xml:space="preserve"> </w:t>
      </w:r>
      <w:r w:rsidR="001E0596">
        <w:rPr>
          <w:rFonts w:asciiTheme="minorHAnsi" w:hAnsiTheme="minorHAnsi"/>
          <w:sz w:val="24"/>
          <w:szCs w:val="24"/>
        </w:rPr>
        <w:t>Provides Children’s Rights and advocacy service for Children in Care. Currently recruiting for volunteers for the befriending service</w:t>
      </w:r>
      <w:r w:rsidR="00453A17">
        <w:rPr>
          <w:rFonts w:asciiTheme="minorHAnsi" w:hAnsiTheme="minorHAnsi"/>
          <w:sz w:val="24"/>
          <w:szCs w:val="24"/>
        </w:rPr>
        <w:t>, volunteers would take out YP to do activities once a month</w:t>
      </w:r>
      <w:r w:rsidR="000106F7">
        <w:rPr>
          <w:rFonts w:asciiTheme="minorHAnsi" w:hAnsiTheme="minorHAnsi"/>
          <w:sz w:val="24"/>
          <w:szCs w:val="24"/>
        </w:rPr>
        <w:t>.</w:t>
      </w:r>
      <w:r w:rsidR="00453A17">
        <w:rPr>
          <w:rFonts w:asciiTheme="minorHAnsi" w:hAnsiTheme="minorHAnsi"/>
          <w:sz w:val="24"/>
          <w:szCs w:val="24"/>
        </w:rPr>
        <w:t xml:space="preserve"> </w:t>
      </w:r>
    </w:p>
    <w:p w14:paraId="11821240" w14:textId="38F3C473" w:rsidR="000106F7" w:rsidRDefault="002F6BEA" w:rsidP="000106F7">
      <w:pPr>
        <w:spacing w:line="240" w:lineRule="auto"/>
        <w:ind w:left="720"/>
        <w:rPr>
          <w:rFonts w:asciiTheme="minorHAnsi" w:hAnsiTheme="minorHAnsi"/>
          <w:sz w:val="24"/>
          <w:szCs w:val="24"/>
        </w:rPr>
      </w:pPr>
      <w:r>
        <w:rPr>
          <w:rFonts w:asciiTheme="minorHAnsi" w:hAnsiTheme="minorHAnsi"/>
          <w:sz w:val="24"/>
          <w:szCs w:val="24"/>
          <w:u w:val="single"/>
        </w:rPr>
        <w:t xml:space="preserve">Terrence Higgins Trust </w:t>
      </w:r>
      <w:r w:rsidR="000106F7">
        <w:rPr>
          <w:rFonts w:asciiTheme="minorHAnsi" w:hAnsiTheme="minorHAnsi"/>
          <w:sz w:val="24"/>
          <w:szCs w:val="24"/>
          <w:u w:val="single"/>
        </w:rPr>
        <w:t xml:space="preserve">– </w:t>
      </w:r>
      <w:r w:rsidR="000106F7" w:rsidRPr="000106F7">
        <w:rPr>
          <w:rFonts w:asciiTheme="minorHAnsi" w:hAnsiTheme="minorHAnsi"/>
          <w:sz w:val="24"/>
          <w:szCs w:val="24"/>
        </w:rPr>
        <w:t xml:space="preserve">Carry out chlamydia screening </w:t>
      </w:r>
      <w:r w:rsidR="000106F7">
        <w:rPr>
          <w:rFonts w:asciiTheme="minorHAnsi" w:hAnsiTheme="minorHAnsi"/>
          <w:sz w:val="24"/>
          <w:szCs w:val="24"/>
        </w:rPr>
        <w:t xml:space="preserve">across Warrington, St Helen’s and Halton. They are a small team with a large area to cover. Their target age is 15-24 year olds. They would be happy to work with organisations working with this age range and can come to test YP during sessions, events or activities or can train staff in testing. They also have opportunities for sessional workers if there were people who were interested, it was felt that it could be good for young volunteers who are looking for some sessional paid work. </w:t>
      </w:r>
      <w:proofErr w:type="gramStart"/>
      <w:r w:rsidR="000106F7" w:rsidRPr="000106F7">
        <w:rPr>
          <w:rFonts w:asciiTheme="minorHAnsi" w:hAnsiTheme="minorHAnsi"/>
          <w:b/>
          <w:sz w:val="24"/>
          <w:szCs w:val="24"/>
        </w:rPr>
        <w:t>MF to invite DC to INVOLVE</w:t>
      </w:r>
      <w:r w:rsidR="000106F7">
        <w:rPr>
          <w:rFonts w:asciiTheme="minorHAnsi" w:hAnsiTheme="minorHAnsi"/>
          <w:sz w:val="24"/>
          <w:szCs w:val="24"/>
        </w:rPr>
        <w:t>.</w:t>
      </w:r>
      <w:proofErr w:type="gramEnd"/>
      <w:r w:rsidR="000106F7">
        <w:rPr>
          <w:rFonts w:asciiTheme="minorHAnsi" w:hAnsiTheme="minorHAnsi"/>
          <w:sz w:val="24"/>
          <w:szCs w:val="24"/>
        </w:rPr>
        <w:t xml:space="preserve"> </w:t>
      </w:r>
    </w:p>
    <w:p w14:paraId="2EB4F509" w14:textId="77777777" w:rsidR="008C013C" w:rsidRDefault="002F6BEA" w:rsidP="000106F7">
      <w:pPr>
        <w:spacing w:line="240" w:lineRule="auto"/>
        <w:ind w:left="720"/>
        <w:rPr>
          <w:rFonts w:asciiTheme="minorHAnsi" w:hAnsiTheme="minorHAnsi"/>
          <w:sz w:val="24"/>
          <w:szCs w:val="24"/>
        </w:rPr>
      </w:pPr>
      <w:r>
        <w:rPr>
          <w:rFonts w:asciiTheme="minorHAnsi" w:hAnsiTheme="minorHAnsi"/>
          <w:sz w:val="24"/>
          <w:szCs w:val="24"/>
          <w:u w:val="single"/>
        </w:rPr>
        <w:t xml:space="preserve">Addaction </w:t>
      </w:r>
      <w:r w:rsidR="0088716F">
        <w:rPr>
          <w:rFonts w:asciiTheme="minorHAnsi" w:hAnsiTheme="minorHAnsi"/>
          <w:sz w:val="24"/>
          <w:szCs w:val="24"/>
          <w:u w:val="single"/>
        </w:rPr>
        <w:t>–</w:t>
      </w:r>
      <w:r w:rsidR="000106F7">
        <w:rPr>
          <w:rFonts w:asciiTheme="minorHAnsi" w:hAnsiTheme="minorHAnsi"/>
          <w:sz w:val="24"/>
          <w:szCs w:val="24"/>
          <w:u w:val="single"/>
        </w:rPr>
        <w:t xml:space="preserve"> </w:t>
      </w:r>
      <w:r w:rsidR="0088716F" w:rsidRPr="0088716F">
        <w:rPr>
          <w:rFonts w:asciiTheme="minorHAnsi" w:hAnsiTheme="minorHAnsi"/>
          <w:sz w:val="24"/>
          <w:szCs w:val="24"/>
        </w:rPr>
        <w:t>It has been a busy summer</w:t>
      </w:r>
      <w:r w:rsidR="008C013C">
        <w:rPr>
          <w:rFonts w:asciiTheme="minorHAnsi" w:hAnsiTheme="minorHAnsi"/>
          <w:sz w:val="24"/>
          <w:szCs w:val="24"/>
        </w:rPr>
        <w:t xml:space="preserve">. Addaction have offered a range of summer provision including; </w:t>
      </w:r>
      <w:proofErr w:type="spellStart"/>
      <w:r w:rsidR="008C013C">
        <w:rPr>
          <w:rFonts w:asciiTheme="minorHAnsi" w:hAnsiTheme="minorHAnsi"/>
          <w:sz w:val="24"/>
          <w:szCs w:val="24"/>
        </w:rPr>
        <w:t>JJsports</w:t>
      </w:r>
      <w:proofErr w:type="spellEnd"/>
      <w:r w:rsidR="008C013C">
        <w:rPr>
          <w:rFonts w:asciiTheme="minorHAnsi" w:hAnsiTheme="minorHAnsi"/>
          <w:sz w:val="24"/>
          <w:szCs w:val="24"/>
        </w:rPr>
        <w:t xml:space="preserve">, </w:t>
      </w:r>
      <w:proofErr w:type="spellStart"/>
      <w:r w:rsidR="008C013C">
        <w:rPr>
          <w:rFonts w:asciiTheme="minorHAnsi" w:hAnsiTheme="minorHAnsi"/>
          <w:sz w:val="24"/>
          <w:szCs w:val="24"/>
        </w:rPr>
        <w:t>Mako</w:t>
      </w:r>
      <w:proofErr w:type="spellEnd"/>
      <w:r w:rsidR="008C013C">
        <w:rPr>
          <w:rFonts w:asciiTheme="minorHAnsi" w:hAnsiTheme="minorHAnsi"/>
          <w:sz w:val="24"/>
          <w:szCs w:val="24"/>
        </w:rPr>
        <w:t xml:space="preserve"> media sessions, </w:t>
      </w:r>
      <w:proofErr w:type="spellStart"/>
      <w:r w:rsidR="008C013C">
        <w:rPr>
          <w:rFonts w:asciiTheme="minorHAnsi" w:hAnsiTheme="minorHAnsi"/>
          <w:sz w:val="24"/>
          <w:szCs w:val="24"/>
        </w:rPr>
        <w:t>DofV</w:t>
      </w:r>
      <w:proofErr w:type="spellEnd"/>
      <w:r w:rsidR="008C013C">
        <w:rPr>
          <w:rFonts w:asciiTheme="minorHAnsi" w:hAnsiTheme="minorHAnsi"/>
          <w:sz w:val="24"/>
          <w:szCs w:val="24"/>
        </w:rPr>
        <w:t xml:space="preserve">, Extreme Sports. These activities have been well attended. Some of the universal youth club sessions has been quiet </w:t>
      </w:r>
      <w:proofErr w:type="spellStart"/>
      <w:r w:rsidR="008C013C">
        <w:rPr>
          <w:rFonts w:asciiTheme="minorHAnsi" w:hAnsiTheme="minorHAnsi"/>
          <w:sz w:val="24"/>
          <w:szCs w:val="24"/>
        </w:rPr>
        <w:t>ie</w:t>
      </w:r>
      <w:proofErr w:type="spellEnd"/>
      <w:r w:rsidR="008C013C">
        <w:rPr>
          <w:rFonts w:asciiTheme="minorHAnsi" w:hAnsiTheme="minorHAnsi"/>
          <w:sz w:val="24"/>
          <w:szCs w:val="24"/>
        </w:rPr>
        <w:t xml:space="preserve"> HRMZ. It will be decided in coming weeks which youth clubs will remain open. </w:t>
      </w:r>
    </w:p>
    <w:p w14:paraId="7F68BFEC" w14:textId="77777777" w:rsidR="008C013C" w:rsidRDefault="008C013C" w:rsidP="000106F7">
      <w:pPr>
        <w:spacing w:line="240" w:lineRule="auto"/>
        <w:ind w:left="720"/>
        <w:rPr>
          <w:rFonts w:asciiTheme="minorHAnsi" w:hAnsiTheme="minorHAnsi"/>
          <w:sz w:val="24"/>
          <w:szCs w:val="24"/>
        </w:rPr>
      </w:pPr>
      <w:r>
        <w:rPr>
          <w:rFonts w:asciiTheme="minorHAnsi" w:hAnsiTheme="minorHAnsi"/>
          <w:sz w:val="24"/>
          <w:szCs w:val="24"/>
        </w:rPr>
        <w:t xml:space="preserve">There has been a huge amount of referrals in for </w:t>
      </w:r>
      <w:proofErr w:type="spellStart"/>
      <w:r>
        <w:rPr>
          <w:rFonts w:asciiTheme="minorHAnsi" w:hAnsiTheme="minorHAnsi"/>
          <w:sz w:val="24"/>
          <w:szCs w:val="24"/>
        </w:rPr>
        <w:t>addaction</w:t>
      </w:r>
      <w:proofErr w:type="spellEnd"/>
      <w:r>
        <w:rPr>
          <w:rFonts w:asciiTheme="minorHAnsi" w:hAnsiTheme="minorHAnsi"/>
          <w:sz w:val="24"/>
          <w:szCs w:val="24"/>
        </w:rPr>
        <w:t xml:space="preserve"> substance misuse service. An increase in y/women with alcohol issues has been recognised and a link made between the hidden harm </w:t>
      </w:r>
      <w:proofErr w:type="gramStart"/>
      <w:r>
        <w:rPr>
          <w:rFonts w:asciiTheme="minorHAnsi" w:hAnsiTheme="minorHAnsi"/>
          <w:sz w:val="24"/>
          <w:szCs w:val="24"/>
        </w:rPr>
        <w:t>project</w:t>
      </w:r>
      <w:proofErr w:type="gramEnd"/>
      <w:r>
        <w:rPr>
          <w:rFonts w:asciiTheme="minorHAnsi" w:hAnsiTheme="minorHAnsi"/>
          <w:sz w:val="24"/>
          <w:szCs w:val="24"/>
        </w:rPr>
        <w:t xml:space="preserve">, there has been a 25% increase in mums with </w:t>
      </w:r>
      <w:proofErr w:type="spellStart"/>
      <w:r>
        <w:rPr>
          <w:rFonts w:asciiTheme="minorHAnsi" w:hAnsiTheme="minorHAnsi"/>
          <w:sz w:val="24"/>
          <w:szCs w:val="24"/>
        </w:rPr>
        <w:t>addaction</w:t>
      </w:r>
      <w:proofErr w:type="spellEnd"/>
      <w:r>
        <w:rPr>
          <w:rFonts w:asciiTheme="minorHAnsi" w:hAnsiTheme="minorHAnsi"/>
          <w:sz w:val="24"/>
          <w:szCs w:val="24"/>
        </w:rPr>
        <w:t xml:space="preserve"> presenting at adult services.</w:t>
      </w:r>
    </w:p>
    <w:p w14:paraId="14EBA1EE" w14:textId="407FF3EF" w:rsidR="002F6BEA" w:rsidRDefault="008C013C" w:rsidP="000106F7">
      <w:pPr>
        <w:spacing w:line="240" w:lineRule="auto"/>
        <w:ind w:left="720"/>
        <w:rPr>
          <w:rFonts w:asciiTheme="minorHAnsi" w:hAnsiTheme="minorHAnsi"/>
          <w:sz w:val="24"/>
          <w:szCs w:val="24"/>
          <w:u w:val="single"/>
        </w:rPr>
      </w:pPr>
      <w:r>
        <w:rPr>
          <w:rFonts w:asciiTheme="minorHAnsi" w:hAnsiTheme="minorHAnsi"/>
          <w:sz w:val="24"/>
          <w:szCs w:val="24"/>
        </w:rPr>
        <w:t xml:space="preserve">The Amy Winehouse foundation work is going well and is now delivered in all Halton secondary schools          </w:t>
      </w:r>
      <w:r w:rsidR="0088716F">
        <w:rPr>
          <w:rFonts w:asciiTheme="minorHAnsi" w:hAnsiTheme="minorHAnsi"/>
          <w:sz w:val="24"/>
          <w:szCs w:val="24"/>
          <w:u w:val="single"/>
        </w:rPr>
        <w:t xml:space="preserve"> </w:t>
      </w:r>
    </w:p>
    <w:p w14:paraId="7035FB66" w14:textId="77777777" w:rsidR="00014D7E" w:rsidRDefault="002F6BEA" w:rsidP="00C0406E">
      <w:pPr>
        <w:spacing w:line="240" w:lineRule="auto"/>
        <w:ind w:left="720"/>
        <w:rPr>
          <w:rFonts w:asciiTheme="minorHAnsi" w:hAnsiTheme="minorHAnsi"/>
          <w:sz w:val="24"/>
          <w:szCs w:val="24"/>
        </w:rPr>
      </w:pPr>
      <w:r>
        <w:rPr>
          <w:rFonts w:asciiTheme="minorHAnsi" w:hAnsiTheme="minorHAnsi"/>
          <w:sz w:val="24"/>
          <w:szCs w:val="24"/>
          <w:u w:val="single"/>
        </w:rPr>
        <w:t>Play Council</w:t>
      </w:r>
      <w:r w:rsidR="008C013C">
        <w:rPr>
          <w:rFonts w:asciiTheme="minorHAnsi" w:hAnsiTheme="minorHAnsi"/>
          <w:sz w:val="24"/>
          <w:szCs w:val="24"/>
          <w:u w:val="single"/>
        </w:rPr>
        <w:t xml:space="preserve"> </w:t>
      </w:r>
      <w:r w:rsidR="008C013C" w:rsidRPr="008C013C">
        <w:rPr>
          <w:rFonts w:asciiTheme="minorHAnsi" w:hAnsiTheme="minorHAnsi"/>
          <w:sz w:val="24"/>
          <w:szCs w:val="24"/>
        </w:rPr>
        <w:t xml:space="preserve">– </w:t>
      </w:r>
      <w:r w:rsidR="008C013C">
        <w:rPr>
          <w:rFonts w:asciiTheme="minorHAnsi" w:hAnsiTheme="minorHAnsi"/>
          <w:sz w:val="24"/>
          <w:szCs w:val="24"/>
        </w:rPr>
        <w:t>E</w:t>
      </w:r>
      <w:r w:rsidR="008C013C" w:rsidRPr="008C013C">
        <w:rPr>
          <w:rFonts w:asciiTheme="minorHAnsi" w:hAnsiTheme="minorHAnsi"/>
          <w:sz w:val="24"/>
          <w:szCs w:val="24"/>
        </w:rPr>
        <w:t>xtremely busy summer</w:t>
      </w:r>
      <w:r w:rsidR="008C013C">
        <w:rPr>
          <w:rFonts w:asciiTheme="minorHAnsi" w:hAnsiTheme="minorHAnsi"/>
          <w:sz w:val="24"/>
          <w:szCs w:val="24"/>
        </w:rPr>
        <w:t xml:space="preserve">. 5 open access </w:t>
      </w:r>
      <w:r w:rsidR="00C0406E">
        <w:rPr>
          <w:rFonts w:asciiTheme="minorHAnsi" w:hAnsiTheme="minorHAnsi"/>
          <w:sz w:val="24"/>
          <w:szCs w:val="24"/>
        </w:rPr>
        <w:t xml:space="preserve">play schemes and short breaks. Sessions have been full most days, some sessions children had to be turned away due to child </w:t>
      </w:r>
      <w:proofErr w:type="gramStart"/>
      <w:r w:rsidR="00C0406E">
        <w:rPr>
          <w:rFonts w:asciiTheme="minorHAnsi" w:hAnsiTheme="minorHAnsi"/>
          <w:sz w:val="24"/>
          <w:szCs w:val="24"/>
        </w:rPr>
        <w:t>ratio’s</w:t>
      </w:r>
      <w:proofErr w:type="gramEnd"/>
      <w:r w:rsidR="00C0406E">
        <w:rPr>
          <w:rFonts w:asciiTheme="minorHAnsi" w:hAnsiTheme="minorHAnsi"/>
          <w:sz w:val="24"/>
          <w:szCs w:val="24"/>
        </w:rPr>
        <w:t xml:space="preserve">. CL is </w:t>
      </w:r>
      <w:r w:rsidR="00014D7E">
        <w:rPr>
          <w:rFonts w:asciiTheme="minorHAnsi" w:hAnsiTheme="minorHAnsi"/>
          <w:sz w:val="24"/>
          <w:szCs w:val="24"/>
        </w:rPr>
        <w:t xml:space="preserve">working on the </w:t>
      </w:r>
      <w:r w:rsidR="00C0406E">
        <w:rPr>
          <w:rFonts w:asciiTheme="minorHAnsi" w:hAnsiTheme="minorHAnsi"/>
          <w:sz w:val="24"/>
          <w:szCs w:val="24"/>
        </w:rPr>
        <w:t>play council</w:t>
      </w:r>
      <w:r w:rsidR="00014D7E">
        <w:rPr>
          <w:rFonts w:asciiTheme="minorHAnsi" w:hAnsiTheme="minorHAnsi"/>
          <w:sz w:val="24"/>
          <w:szCs w:val="24"/>
        </w:rPr>
        <w:t xml:space="preserve"> being sustainable this year. They have also had very high referrals, due to SEND reforms and autism diagnosis being broken down this has been difficult as there are more children entitled to provision.    </w:t>
      </w:r>
      <w:r w:rsidR="00C0406E">
        <w:rPr>
          <w:rFonts w:asciiTheme="minorHAnsi" w:hAnsiTheme="minorHAnsi"/>
          <w:sz w:val="24"/>
          <w:szCs w:val="24"/>
        </w:rPr>
        <w:t xml:space="preserve">   </w:t>
      </w:r>
    </w:p>
    <w:p w14:paraId="6D2E67DF" w14:textId="77777777" w:rsidR="00014D7E" w:rsidRDefault="00014D7E" w:rsidP="00C0406E">
      <w:pPr>
        <w:spacing w:line="240" w:lineRule="auto"/>
        <w:ind w:left="720"/>
        <w:rPr>
          <w:rFonts w:asciiTheme="minorHAnsi" w:hAnsiTheme="minorHAnsi"/>
          <w:sz w:val="24"/>
          <w:szCs w:val="24"/>
        </w:rPr>
      </w:pPr>
      <w:r>
        <w:rPr>
          <w:rFonts w:asciiTheme="minorHAnsi" w:hAnsiTheme="minorHAnsi"/>
          <w:sz w:val="24"/>
          <w:szCs w:val="24"/>
        </w:rPr>
        <w:t xml:space="preserve">Liaising with </w:t>
      </w:r>
      <w:proofErr w:type="spellStart"/>
      <w:r>
        <w:rPr>
          <w:rFonts w:asciiTheme="minorHAnsi" w:hAnsiTheme="minorHAnsi"/>
          <w:sz w:val="24"/>
          <w:szCs w:val="24"/>
        </w:rPr>
        <w:t>addaction</w:t>
      </w:r>
      <w:proofErr w:type="spellEnd"/>
      <w:r>
        <w:rPr>
          <w:rFonts w:asciiTheme="minorHAnsi" w:hAnsiTheme="minorHAnsi"/>
          <w:sz w:val="24"/>
          <w:szCs w:val="24"/>
        </w:rPr>
        <w:t xml:space="preserve"> to deliver some training on challenging behaviour and will support ‘make it happen’ group.    </w:t>
      </w:r>
    </w:p>
    <w:p w14:paraId="6107EAAB" w14:textId="1B60369B" w:rsidR="002F6BEA" w:rsidRPr="00B94441" w:rsidRDefault="002F6BEA" w:rsidP="00B94441">
      <w:pPr>
        <w:spacing w:line="240" w:lineRule="auto"/>
        <w:ind w:firstLine="720"/>
        <w:rPr>
          <w:rFonts w:asciiTheme="minorHAnsi" w:hAnsiTheme="minorHAnsi"/>
          <w:sz w:val="24"/>
          <w:szCs w:val="24"/>
          <w:u w:val="single"/>
        </w:rPr>
      </w:pPr>
      <w:r>
        <w:rPr>
          <w:rFonts w:asciiTheme="minorHAnsi" w:hAnsiTheme="minorHAnsi"/>
          <w:sz w:val="24"/>
          <w:szCs w:val="24"/>
          <w:u w:val="single"/>
        </w:rPr>
        <w:t xml:space="preserve">Toy Library </w:t>
      </w:r>
    </w:p>
    <w:p w14:paraId="382EA6EF" w14:textId="036AA929" w:rsidR="00B94441" w:rsidRDefault="005F02BA" w:rsidP="005F02BA">
      <w:pPr>
        <w:spacing w:line="240" w:lineRule="auto"/>
        <w:ind w:left="720"/>
        <w:rPr>
          <w:rFonts w:asciiTheme="minorHAnsi" w:hAnsiTheme="minorHAnsi"/>
          <w:sz w:val="24"/>
          <w:szCs w:val="24"/>
        </w:rPr>
      </w:pPr>
      <w:r>
        <w:rPr>
          <w:rFonts w:asciiTheme="minorHAnsi" w:hAnsiTheme="minorHAnsi"/>
          <w:sz w:val="24"/>
          <w:szCs w:val="24"/>
        </w:rPr>
        <w:t xml:space="preserve">Play, Learn and loan scheme are lending more to professionals and disability teams. There </w:t>
      </w:r>
      <w:proofErr w:type="gramStart"/>
      <w:r>
        <w:rPr>
          <w:rFonts w:asciiTheme="minorHAnsi" w:hAnsiTheme="minorHAnsi"/>
          <w:sz w:val="24"/>
          <w:szCs w:val="24"/>
        </w:rPr>
        <w:t>has</w:t>
      </w:r>
      <w:proofErr w:type="gramEnd"/>
      <w:r>
        <w:rPr>
          <w:rFonts w:asciiTheme="minorHAnsi" w:hAnsiTheme="minorHAnsi"/>
          <w:sz w:val="24"/>
          <w:szCs w:val="24"/>
        </w:rPr>
        <w:t xml:space="preserve"> been some changes in loan sessions at the children’s centres due to need. There are now 5 targeted sessions instead of 6 this has freed up JK time to do more 1:1 sessions at the play resource centre.   </w:t>
      </w:r>
    </w:p>
    <w:p w14:paraId="4E4FBACB" w14:textId="6208C54C" w:rsidR="00B94441" w:rsidRDefault="00B94441" w:rsidP="00B94441">
      <w:pPr>
        <w:spacing w:line="240" w:lineRule="auto"/>
        <w:ind w:firstLine="720"/>
        <w:rPr>
          <w:rFonts w:asciiTheme="minorHAnsi" w:hAnsiTheme="minorHAnsi"/>
          <w:sz w:val="24"/>
          <w:szCs w:val="24"/>
        </w:rPr>
      </w:pPr>
      <w:r>
        <w:rPr>
          <w:rFonts w:asciiTheme="minorHAnsi" w:hAnsiTheme="minorHAnsi"/>
          <w:sz w:val="24"/>
          <w:szCs w:val="24"/>
        </w:rPr>
        <w:t xml:space="preserve"> </w:t>
      </w:r>
    </w:p>
    <w:p w14:paraId="0248CCF4" w14:textId="77777777" w:rsidR="005F02BA" w:rsidRPr="00B94441" w:rsidRDefault="005F02BA" w:rsidP="00B94441">
      <w:pPr>
        <w:spacing w:line="240" w:lineRule="auto"/>
        <w:ind w:firstLine="720"/>
        <w:rPr>
          <w:rFonts w:asciiTheme="minorHAnsi" w:hAnsiTheme="minorHAnsi"/>
          <w:sz w:val="24"/>
          <w:szCs w:val="24"/>
        </w:rPr>
      </w:pPr>
    </w:p>
    <w:p w14:paraId="33AD94E4" w14:textId="464D7980" w:rsidR="00B94441" w:rsidRDefault="00B94441"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lastRenderedPageBreak/>
        <w:t>AOB</w:t>
      </w:r>
    </w:p>
    <w:p w14:paraId="2BC4CE20" w14:textId="5DBC8E65" w:rsidR="005F02BA" w:rsidRPr="008C013C" w:rsidRDefault="005F02BA" w:rsidP="005F02BA">
      <w:pPr>
        <w:spacing w:line="240" w:lineRule="auto"/>
        <w:ind w:left="720"/>
        <w:rPr>
          <w:rFonts w:asciiTheme="minorHAnsi" w:hAnsiTheme="minorHAnsi"/>
          <w:sz w:val="24"/>
          <w:szCs w:val="24"/>
        </w:rPr>
      </w:pPr>
      <w:r>
        <w:rPr>
          <w:rFonts w:asciiTheme="minorHAnsi" w:hAnsiTheme="minorHAnsi"/>
          <w:sz w:val="24"/>
          <w:szCs w:val="24"/>
        </w:rPr>
        <w:t xml:space="preserve">Since the Network event at o2 strong links have been made between Play council and o2 who supported the </w:t>
      </w:r>
      <w:proofErr w:type="spellStart"/>
      <w:r>
        <w:rPr>
          <w:rFonts w:asciiTheme="minorHAnsi" w:hAnsiTheme="minorHAnsi"/>
          <w:sz w:val="24"/>
          <w:szCs w:val="24"/>
        </w:rPr>
        <w:t>funday</w:t>
      </w:r>
      <w:proofErr w:type="spellEnd"/>
      <w:r>
        <w:rPr>
          <w:rFonts w:asciiTheme="minorHAnsi" w:hAnsiTheme="minorHAnsi"/>
          <w:sz w:val="24"/>
          <w:szCs w:val="24"/>
        </w:rPr>
        <w:t xml:space="preserve"> at OCA.   </w:t>
      </w:r>
      <w:proofErr w:type="spellStart"/>
      <w:r>
        <w:rPr>
          <w:rFonts w:asciiTheme="minorHAnsi" w:hAnsiTheme="minorHAnsi"/>
          <w:sz w:val="24"/>
          <w:szCs w:val="24"/>
        </w:rPr>
        <w:t>Mako</w:t>
      </w:r>
      <w:proofErr w:type="spellEnd"/>
      <w:r>
        <w:rPr>
          <w:rFonts w:asciiTheme="minorHAnsi" w:hAnsiTheme="minorHAnsi"/>
          <w:sz w:val="24"/>
          <w:szCs w:val="24"/>
        </w:rPr>
        <w:t xml:space="preserve">, </w:t>
      </w:r>
      <w:proofErr w:type="spellStart"/>
      <w:r>
        <w:rPr>
          <w:rFonts w:asciiTheme="minorHAnsi" w:hAnsiTheme="minorHAnsi"/>
          <w:sz w:val="24"/>
          <w:szCs w:val="24"/>
        </w:rPr>
        <w:t>addaction</w:t>
      </w:r>
      <w:proofErr w:type="spellEnd"/>
      <w:r>
        <w:rPr>
          <w:rFonts w:asciiTheme="minorHAnsi" w:hAnsiTheme="minorHAnsi"/>
          <w:sz w:val="24"/>
          <w:szCs w:val="24"/>
        </w:rPr>
        <w:t xml:space="preserve"> have also made links with o2.   </w:t>
      </w:r>
      <w:r w:rsidRPr="008C013C">
        <w:rPr>
          <w:rFonts w:asciiTheme="minorHAnsi" w:hAnsiTheme="minorHAnsi"/>
          <w:sz w:val="24"/>
          <w:szCs w:val="24"/>
        </w:rPr>
        <w:t xml:space="preserve"> </w:t>
      </w:r>
    </w:p>
    <w:p w14:paraId="4AFAB5CE" w14:textId="77777777" w:rsidR="005F02BA" w:rsidRPr="005F02BA" w:rsidRDefault="005F02BA" w:rsidP="005F02BA">
      <w:pPr>
        <w:spacing w:line="240" w:lineRule="auto"/>
        <w:rPr>
          <w:rFonts w:asciiTheme="minorHAnsi" w:hAnsiTheme="minorHAnsi"/>
          <w:b/>
          <w:sz w:val="24"/>
          <w:szCs w:val="24"/>
        </w:rPr>
      </w:pPr>
    </w:p>
    <w:p w14:paraId="0C427EFD" w14:textId="1127B037" w:rsidR="003C375B" w:rsidRDefault="00D4793A" w:rsidP="00D4793A">
      <w:pPr>
        <w:spacing w:line="240" w:lineRule="auto"/>
        <w:ind w:left="851" w:firstLine="142"/>
        <w:jc w:val="center"/>
        <w:rPr>
          <w:rFonts w:asciiTheme="minorHAnsi" w:hAnsiTheme="minorHAnsi"/>
          <w:b/>
          <w:sz w:val="24"/>
          <w:szCs w:val="24"/>
        </w:rPr>
      </w:pPr>
      <w:r>
        <w:rPr>
          <w:rFonts w:asciiTheme="minorHAnsi" w:hAnsiTheme="minorHAnsi"/>
          <w:b/>
          <w:sz w:val="24"/>
          <w:szCs w:val="24"/>
        </w:rPr>
        <w:t>Date of next meeting:</w:t>
      </w:r>
    </w:p>
    <w:p w14:paraId="04004C9D" w14:textId="09C5EB2C" w:rsidR="00BC66D5" w:rsidRDefault="00BC66D5" w:rsidP="003C375B">
      <w:pPr>
        <w:spacing w:line="240" w:lineRule="auto"/>
        <w:ind w:left="1440"/>
        <w:jc w:val="center"/>
        <w:rPr>
          <w:rFonts w:asciiTheme="minorHAnsi" w:hAnsiTheme="minorHAnsi"/>
          <w:b/>
          <w:sz w:val="24"/>
          <w:szCs w:val="24"/>
        </w:rPr>
      </w:pPr>
      <w:r>
        <w:rPr>
          <w:rFonts w:asciiTheme="minorHAnsi" w:hAnsiTheme="minorHAnsi"/>
          <w:b/>
          <w:sz w:val="24"/>
          <w:szCs w:val="24"/>
        </w:rPr>
        <w:t xml:space="preserve">Wednesday </w:t>
      </w:r>
      <w:r w:rsidR="00B94441">
        <w:rPr>
          <w:rFonts w:asciiTheme="minorHAnsi" w:hAnsiTheme="minorHAnsi"/>
          <w:b/>
          <w:sz w:val="24"/>
          <w:szCs w:val="24"/>
        </w:rPr>
        <w:t>30</w:t>
      </w:r>
      <w:r w:rsidR="00B94441" w:rsidRPr="00B94441">
        <w:rPr>
          <w:rFonts w:asciiTheme="minorHAnsi" w:hAnsiTheme="minorHAnsi"/>
          <w:b/>
          <w:sz w:val="24"/>
          <w:szCs w:val="24"/>
          <w:vertAlign w:val="superscript"/>
        </w:rPr>
        <w:t>th</w:t>
      </w:r>
      <w:r w:rsidR="00B94441">
        <w:rPr>
          <w:rFonts w:asciiTheme="minorHAnsi" w:hAnsiTheme="minorHAnsi"/>
          <w:b/>
          <w:sz w:val="24"/>
          <w:szCs w:val="24"/>
        </w:rPr>
        <w:t xml:space="preserve"> September </w:t>
      </w:r>
      <w:r w:rsidR="004E1EF7">
        <w:rPr>
          <w:rFonts w:asciiTheme="minorHAnsi" w:hAnsiTheme="minorHAnsi"/>
          <w:b/>
          <w:sz w:val="24"/>
          <w:szCs w:val="24"/>
        </w:rPr>
        <w:t>2015</w:t>
      </w:r>
      <w:r w:rsidR="0060527B">
        <w:rPr>
          <w:rFonts w:asciiTheme="minorHAnsi" w:hAnsiTheme="minorHAnsi"/>
          <w:b/>
          <w:sz w:val="24"/>
          <w:szCs w:val="24"/>
        </w:rPr>
        <w:t xml:space="preserve"> </w:t>
      </w:r>
      <w:r w:rsidR="00B94441">
        <w:rPr>
          <w:rFonts w:asciiTheme="minorHAnsi" w:hAnsiTheme="minorHAnsi"/>
          <w:b/>
          <w:sz w:val="24"/>
          <w:szCs w:val="24"/>
        </w:rPr>
        <w:t xml:space="preserve">10-12 </w:t>
      </w:r>
      <w:r w:rsidR="0060527B">
        <w:rPr>
          <w:rFonts w:asciiTheme="minorHAnsi" w:hAnsiTheme="minorHAnsi"/>
          <w:b/>
          <w:sz w:val="24"/>
          <w:szCs w:val="24"/>
        </w:rPr>
        <w:t xml:space="preserve">– </w:t>
      </w:r>
      <w:r w:rsidR="00B94441">
        <w:rPr>
          <w:rFonts w:asciiTheme="minorHAnsi" w:hAnsiTheme="minorHAnsi"/>
          <w:b/>
          <w:sz w:val="24"/>
          <w:szCs w:val="24"/>
        </w:rPr>
        <w:t>Box 9 Halton Stadium</w:t>
      </w:r>
      <w:r w:rsidR="0060527B">
        <w:rPr>
          <w:rFonts w:asciiTheme="minorHAnsi" w:hAnsiTheme="minorHAnsi"/>
          <w:b/>
          <w:sz w:val="24"/>
          <w:szCs w:val="24"/>
        </w:rPr>
        <w:t xml:space="preserve">, </w:t>
      </w:r>
      <w:r w:rsidR="00823512">
        <w:rPr>
          <w:rFonts w:asciiTheme="minorHAnsi" w:hAnsiTheme="minorHAnsi"/>
          <w:b/>
          <w:sz w:val="24"/>
          <w:szCs w:val="24"/>
        </w:rPr>
        <w:t>Widnes</w:t>
      </w:r>
    </w:p>
    <w:sectPr w:rsidR="00BC66D5" w:rsidSect="00C974CB">
      <w:headerReference w:type="even" r:id="rId14"/>
      <w:headerReference w:type="default" r:id="rId15"/>
      <w:footerReference w:type="even" r:id="rId16"/>
      <w:footerReference w:type="default" r:id="rId17"/>
      <w:headerReference w:type="first" r:id="rId18"/>
      <w:footerReference w:type="first" r:id="rId19"/>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1E54" w14:textId="77777777" w:rsidR="001A1797" w:rsidRDefault="001A1797" w:rsidP="00261DA3">
      <w:pPr>
        <w:spacing w:after="0" w:line="240" w:lineRule="auto"/>
      </w:pPr>
      <w:r>
        <w:separator/>
      </w:r>
    </w:p>
  </w:endnote>
  <w:endnote w:type="continuationSeparator" w:id="0">
    <w:p w14:paraId="21E6B3E4" w14:textId="77777777" w:rsidR="001A1797" w:rsidRDefault="001A1797"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852">
      <w:rPr>
        <w:rStyle w:val="PageNumber"/>
        <w:noProof/>
      </w:rPr>
      <w:t>4</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3F49" w14:textId="77777777" w:rsidR="001A1797" w:rsidRDefault="001A1797" w:rsidP="00261DA3">
      <w:pPr>
        <w:spacing w:after="0" w:line="240" w:lineRule="auto"/>
      </w:pPr>
      <w:r>
        <w:separator/>
      </w:r>
    </w:p>
  </w:footnote>
  <w:footnote w:type="continuationSeparator" w:id="0">
    <w:p w14:paraId="06310431" w14:textId="77777777" w:rsidR="001A1797" w:rsidRDefault="001A1797"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0313A338" w:rsidR="00E64F50" w:rsidRDefault="00E6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8">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6"/>
  </w:num>
  <w:num w:numId="5">
    <w:abstractNumId w:val="3"/>
  </w:num>
  <w:num w:numId="6">
    <w:abstractNumId w:val="2"/>
  </w:num>
  <w:num w:numId="7">
    <w:abstractNumId w:val="20"/>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8"/>
  </w:num>
  <w:num w:numId="20">
    <w:abstractNumId w:val="5"/>
  </w:num>
  <w:num w:numId="21">
    <w:abstractNumId w:val="17"/>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106F7"/>
    <w:rsid w:val="000109E9"/>
    <w:rsid w:val="00010BA7"/>
    <w:rsid w:val="00011E0A"/>
    <w:rsid w:val="0001242D"/>
    <w:rsid w:val="00014D7E"/>
    <w:rsid w:val="00015746"/>
    <w:rsid w:val="000158E1"/>
    <w:rsid w:val="00016445"/>
    <w:rsid w:val="00023393"/>
    <w:rsid w:val="00025381"/>
    <w:rsid w:val="000308DC"/>
    <w:rsid w:val="000328F0"/>
    <w:rsid w:val="000340EE"/>
    <w:rsid w:val="00036686"/>
    <w:rsid w:val="00037AC7"/>
    <w:rsid w:val="00042541"/>
    <w:rsid w:val="000507CD"/>
    <w:rsid w:val="00054DD3"/>
    <w:rsid w:val="00056DDE"/>
    <w:rsid w:val="000574DC"/>
    <w:rsid w:val="0006277C"/>
    <w:rsid w:val="000665B4"/>
    <w:rsid w:val="00072460"/>
    <w:rsid w:val="00075858"/>
    <w:rsid w:val="00081515"/>
    <w:rsid w:val="00083535"/>
    <w:rsid w:val="0009483D"/>
    <w:rsid w:val="00095AAB"/>
    <w:rsid w:val="000A3904"/>
    <w:rsid w:val="000A469B"/>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5C89"/>
    <w:rsid w:val="000E71D7"/>
    <w:rsid w:val="000E78DA"/>
    <w:rsid w:val="000F024A"/>
    <w:rsid w:val="000F23FD"/>
    <w:rsid w:val="000F4A90"/>
    <w:rsid w:val="000F6D60"/>
    <w:rsid w:val="00103D4B"/>
    <w:rsid w:val="00120293"/>
    <w:rsid w:val="00124C0B"/>
    <w:rsid w:val="001277CB"/>
    <w:rsid w:val="00130245"/>
    <w:rsid w:val="0013281D"/>
    <w:rsid w:val="00132AA8"/>
    <w:rsid w:val="00135BC8"/>
    <w:rsid w:val="00142AF6"/>
    <w:rsid w:val="00142C7B"/>
    <w:rsid w:val="00145024"/>
    <w:rsid w:val="001549AB"/>
    <w:rsid w:val="00154C20"/>
    <w:rsid w:val="001577B8"/>
    <w:rsid w:val="0016049C"/>
    <w:rsid w:val="00161865"/>
    <w:rsid w:val="00161DFC"/>
    <w:rsid w:val="00163F21"/>
    <w:rsid w:val="0016466B"/>
    <w:rsid w:val="001658EE"/>
    <w:rsid w:val="00166398"/>
    <w:rsid w:val="00166984"/>
    <w:rsid w:val="00166A6A"/>
    <w:rsid w:val="001703D9"/>
    <w:rsid w:val="00171354"/>
    <w:rsid w:val="00174A3E"/>
    <w:rsid w:val="00176FB2"/>
    <w:rsid w:val="00180294"/>
    <w:rsid w:val="00183358"/>
    <w:rsid w:val="0018596A"/>
    <w:rsid w:val="00187C87"/>
    <w:rsid w:val="0019070E"/>
    <w:rsid w:val="001919EC"/>
    <w:rsid w:val="00192E2D"/>
    <w:rsid w:val="00195797"/>
    <w:rsid w:val="001958B3"/>
    <w:rsid w:val="001A1797"/>
    <w:rsid w:val="001A244D"/>
    <w:rsid w:val="001A7FF8"/>
    <w:rsid w:val="001B10CE"/>
    <w:rsid w:val="001B293A"/>
    <w:rsid w:val="001B33C3"/>
    <w:rsid w:val="001B6139"/>
    <w:rsid w:val="001C4E05"/>
    <w:rsid w:val="001D4D8C"/>
    <w:rsid w:val="001E0596"/>
    <w:rsid w:val="001E11FE"/>
    <w:rsid w:val="001E431C"/>
    <w:rsid w:val="001E67F7"/>
    <w:rsid w:val="001E7D1D"/>
    <w:rsid w:val="001F2B17"/>
    <w:rsid w:val="001F3F41"/>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825"/>
    <w:rsid w:val="00250910"/>
    <w:rsid w:val="00253205"/>
    <w:rsid w:val="00254E71"/>
    <w:rsid w:val="00257109"/>
    <w:rsid w:val="00261255"/>
    <w:rsid w:val="00261427"/>
    <w:rsid w:val="00261DA3"/>
    <w:rsid w:val="00264F74"/>
    <w:rsid w:val="0026602D"/>
    <w:rsid w:val="002715B7"/>
    <w:rsid w:val="00276C6E"/>
    <w:rsid w:val="002775B6"/>
    <w:rsid w:val="002809C9"/>
    <w:rsid w:val="00281770"/>
    <w:rsid w:val="0028519D"/>
    <w:rsid w:val="00293E72"/>
    <w:rsid w:val="00294981"/>
    <w:rsid w:val="00297BEB"/>
    <w:rsid w:val="002A0AC8"/>
    <w:rsid w:val="002A1048"/>
    <w:rsid w:val="002A17C0"/>
    <w:rsid w:val="002A40B3"/>
    <w:rsid w:val="002A5A70"/>
    <w:rsid w:val="002A5BA9"/>
    <w:rsid w:val="002A7D14"/>
    <w:rsid w:val="002B0AC7"/>
    <w:rsid w:val="002B1C66"/>
    <w:rsid w:val="002B1E5C"/>
    <w:rsid w:val="002B3357"/>
    <w:rsid w:val="002C2B94"/>
    <w:rsid w:val="002C30DB"/>
    <w:rsid w:val="002C7B36"/>
    <w:rsid w:val="002D4659"/>
    <w:rsid w:val="002D6CAA"/>
    <w:rsid w:val="002E011F"/>
    <w:rsid w:val="002F1936"/>
    <w:rsid w:val="002F24E0"/>
    <w:rsid w:val="002F5DFB"/>
    <w:rsid w:val="002F6BEA"/>
    <w:rsid w:val="00300E1E"/>
    <w:rsid w:val="003041AA"/>
    <w:rsid w:val="0030681C"/>
    <w:rsid w:val="00307E12"/>
    <w:rsid w:val="003124F6"/>
    <w:rsid w:val="00314974"/>
    <w:rsid w:val="003157E9"/>
    <w:rsid w:val="00321888"/>
    <w:rsid w:val="00326682"/>
    <w:rsid w:val="00330766"/>
    <w:rsid w:val="00331E9E"/>
    <w:rsid w:val="003327B2"/>
    <w:rsid w:val="00340D8A"/>
    <w:rsid w:val="00343AED"/>
    <w:rsid w:val="003503C5"/>
    <w:rsid w:val="0035274A"/>
    <w:rsid w:val="0035797D"/>
    <w:rsid w:val="003656C6"/>
    <w:rsid w:val="00366417"/>
    <w:rsid w:val="00366A23"/>
    <w:rsid w:val="00366A87"/>
    <w:rsid w:val="0037226C"/>
    <w:rsid w:val="00377B5E"/>
    <w:rsid w:val="00382D5E"/>
    <w:rsid w:val="003838FD"/>
    <w:rsid w:val="00390978"/>
    <w:rsid w:val="0039108E"/>
    <w:rsid w:val="003910F7"/>
    <w:rsid w:val="003A34E5"/>
    <w:rsid w:val="003A49C9"/>
    <w:rsid w:val="003A7379"/>
    <w:rsid w:val="003B27DF"/>
    <w:rsid w:val="003B5098"/>
    <w:rsid w:val="003B7E56"/>
    <w:rsid w:val="003C1BAD"/>
    <w:rsid w:val="003C375B"/>
    <w:rsid w:val="003C507E"/>
    <w:rsid w:val="003C5A49"/>
    <w:rsid w:val="003D4834"/>
    <w:rsid w:val="003E1B82"/>
    <w:rsid w:val="003E3661"/>
    <w:rsid w:val="003E4FAF"/>
    <w:rsid w:val="003E5360"/>
    <w:rsid w:val="003E7609"/>
    <w:rsid w:val="003F1A06"/>
    <w:rsid w:val="003F1DC2"/>
    <w:rsid w:val="003F56CC"/>
    <w:rsid w:val="00401E43"/>
    <w:rsid w:val="00402E5C"/>
    <w:rsid w:val="00403FD8"/>
    <w:rsid w:val="00405D51"/>
    <w:rsid w:val="00412933"/>
    <w:rsid w:val="00412AAD"/>
    <w:rsid w:val="00413CAC"/>
    <w:rsid w:val="00416168"/>
    <w:rsid w:val="004163B3"/>
    <w:rsid w:val="00417316"/>
    <w:rsid w:val="00421E3C"/>
    <w:rsid w:val="00423C41"/>
    <w:rsid w:val="004310BD"/>
    <w:rsid w:val="0043575E"/>
    <w:rsid w:val="00437313"/>
    <w:rsid w:val="00441DFE"/>
    <w:rsid w:val="0044481C"/>
    <w:rsid w:val="004463C4"/>
    <w:rsid w:val="00453A17"/>
    <w:rsid w:val="00455119"/>
    <w:rsid w:val="00455B68"/>
    <w:rsid w:val="00457CE9"/>
    <w:rsid w:val="00460DFD"/>
    <w:rsid w:val="00462288"/>
    <w:rsid w:val="00463E8D"/>
    <w:rsid w:val="00464FEC"/>
    <w:rsid w:val="00472085"/>
    <w:rsid w:val="00472FB9"/>
    <w:rsid w:val="00474757"/>
    <w:rsid w:val="0047530A"/>
    <w:rsid w:val="00475F7D"/>
    <w:rsid w:val="00477006"/>
    <w:rsid w:val="004778DC"/>
    <w:rsid w:val="0048022A"/>
    <w:rsid w:val="0048660C"/>
    <w:rsid w:val="00486C59"/>
    <w:rsid w:val="00486FDE"/>
    <w:rsid w:val="00490B23"/>
    <w:rsid w:val="0049182C"/>
    <w:rsid w:val="004942F9"/>
    <w:rsid w:val="004A2B27"/>
    <w:rsid w:val="004A3B33"/>
    <w:rsid w:val="004A40CC"/>
    <w:rsid w:val="004B3DDE"/>
    <w:rsid w:val="004B44F8"/>
    <w:rsid w:val="004B6341"/>
    <w:rsid w:val="004B6F03"/>
    <w:rsid w:val="004C5ACB"/>
    <w:rsid w:val="004C6CD9"/>
    <w:rsid w:val="004C70AA"/>
    <w:rsid w:val="004D537B"/>
    <w:rsid w:val="004D69DA"/>
    <w:rsid w:val="004E1EF7"/>
    <w:rsid w:val="004E3083"/>
    <w:rsid w:val="004E4484"/>
    <w:rsid w:val="004F06D6"/>
    <w:rsid w:val="004F7289"/>
    <w:rsid w:val="00500D5D"/>
    <w:rsid w:val="00500DA5"/>
    <w:rsid w:val="00500FAB"/>
    <w:rsid w:val="00502C70"/>
    <w:rsid w:val="005048D5"/>
    <w:rsid w:val="00511C75"/>
    <w:rsid w:val="00513BCB"/>
    <w:rsid w:val="005230D1"/>
    <w:rsid w:val="00526E31"/>
    <w:rsid w:val="00536098"/>
    <w:rsid w:val="00541EAC"/>
    <w:rsid w:val="005449C8"/>
    <w:rsid w:val="0054704A"/>
    <w:rsid w:val="00547CDF"/>
    <w:rsid w:val="00550453"/>
    <w:rsid w:val="005509DA"/>
    <w:rsid w:val="00551263"/>
    <w:rsid w:val="005557A0"/>
    <w:rsid w:val="00555C80"/>
    <w:rsid w:val="00556332"/>
    <w:rsid w:val="0056097D"/>
    <w:rsid w:val="00561F06"/>
    <w:rsid w:val="00565492"/>
    <w:rsid w:val="00573CC1"/>
    <w:rsid w:val="0058612E"/>
    <w:rsid w:val="0059174E"/>
    <w:rsid w:val="00596C86"/>
    <w:rsid w:val="005A0EBC"/>
    <w:rsid w:val="005A5DC6"/>
    <w:rsid w:val="005A6B62"/>
    <w:rsid w:val="005A7620"/>
    <w:rsid w:val="005B009F"/>
    <w:rsid w:val="005B69D7"/>
    <w:rsid w:val="005C5083"/>
    <w:rsid w:val="005C63AD"/>
    <w:rsid w:val="005C655C"/>
    <w:rsid w:val="005D07D1"/>
    <w:rsid w:val="005D08C9"/>
    <w:rsid w:val="005D1120"/>
    <w:rsid w:val="005D6B04"/>
    <w:rsid w:val="005E1A78"/>
    <w:rsid w:val="005E1F67"/>
    <w:rsid w:val="005E7B45"/>
    <w:rsid w:val="005F02BA"/>
    <w:rsid w:val="005F269A"/>
    <w:rsid w:val="005F2EBD"/>
    <w:rsid w:val="005F7DA2"/>
    <w:rsid w:val="0060163A"/>
    <w:rsid w:val="0060212A"/>
    <w:rsid w:val="006026A5"/>
    <w:rsid w:val="0060527B"/>
    <w:rsid w:val="00605DA3"/>
    <w:rsid w:val="00607C0C"/>
    <w:rsid w:val="00613016"/>
    <w:rsid w:val="00613812"/>
    <w:rsid w:val="00620A4B"/>
    <w:rsid w:val="00620EE8"/>
    <w:rsid w:val="0062255E"/>
    <w:rsid w:val="006241FD"/>
    <w:rsid w:val="0062535C"/>
    <w:rsid w:val="00625417"/>
    <w:rsid w:val="00627409"/>
    <w:rsid w:val="00635662"/>
    <w:rsid w:val="00643083"/>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1855"/>
    <w:rsid w:val="006859FD"/>
    <w:rsid w:val="00692C0C"/>
    <w:rsid w:val="00692C1C"/>
    <w:rsid w:val="00693C09"/>
    <w:rsid w:val="00696FB4"/>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1A7"/>
    <w:rsid w:val="006C2902"/>
    <w:rsid w:val="006C3635"/>
    <w:rsid w:val="006C4FAB"/>
    <w:rsid w:val="006D1283"/>
    <w:rsid w:val="006D24BC"/>
    <w:rsid w:val="006D42FD"/>
    <w:rsid w:val="006D5796"/>
    <w:rsid w:val="006E0A6E"/>
    <w:rsid w:val="006E30DE"/>
    <w:rsid w:val="006E5C4E"/>
    <w:rsid w:val="006F3F42"/>
    <w:rsid w:val="006F5E88"/>
    <w:rsid w:val="006F639D"/>
    <w:rsid w:val="006F6ED4"/>
    <w:rsid w:val="007002A5"/>
    <w:rsid w:val="007066B3"/>
    <w:rsid w:val="007118F9"/>
    <w:rsid w:val="007122E8"/>
    <w:rsid w:val="00715AFF"/>
    <w:rsid w:val="007160B7"/>
    <w:rsid w:val="0071634A"/>
    <w:rsid w:val="00724DE9"/>
    <w:rsid w:val="00726AC8"/>
    <w:rsid w:val="00733CFE"/>
    <w:rsid w:val="00737A4A"/>
    <w:rsid w:val="00737D1A"/>
    <w:rsid w:val="00740278"/>
    <w:rsid w:val="00741177"/>
    <w:rsid w:val="007421F4"/>
    <w:rsid w:val="00742878"/>
    <w:rsid w:val="007517CB"/>
    <w:rsid w:val="00751B3A"/>
    <w:rsid w:val="00752B68"/>
    <w:rsid w:val="0075470D"/>
    <w:rsid w:val="0075720B"/>
    <w:rsid w:val="007610A5"/>
    <w:rsid w:val="00762AE0"/>
    <w:rsid w:val="007644EB"/>
    <w:rsid w:val="007728A8"/>
    <w:rsid w:val="00773362"/>
    <w:rsid w:val="007758D6"/>
    <w:rsid w:val="00776637"/>
    <w:rsid w:val="00777DA6"/>
    <w:rsid w:val="0078002B"/>
    <w:rsid w:val="00780F02"/>
    <w:rsid w:val="007814F0"/>
    <w:rsid w:val="00782E9F"/>
    <w:rsid w:val="0078453C"/>
    <w:rsid w:val="007847CA"/>
    <w:rsid w:val="00786425"/>
    <w:rsid w:val="00792082"/>
    <w:rsid w:val="007976A9"/>
    <w:rsid w:val="007A23E9"/>
    <w:rsid w:val="007A4231"/>
    <w:rsid w:val="007A50A9"/>
    <w:rsid w:val="007B0C45"/>
    <w:rsid w:val="007B15B0"/>
    <w:rsid w:val="007B23C0"/>
    <w:rsid w:val="007B3201"/>
    <w:rsid w:val="007B662A"/>
    <w:rsid w:val="007B6B03"/>
    <w:rsid w:val="007C1108"/>
    <w:rsid w:val="007C2DA5"/>
    <w:rsid w:val="007C4E87"/>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3512"/>
    <w:rsid w:val="00824298"/>
    <w:rsid w:val="00833282"/>
    <w:rsid w:val="008345DF"/>
    <w:rsid w:val="00835F4E"/>
    <w:rsid w:val="00836E8D"/>
    <w:rsid w:val="008449B4"/>
    <w:rsid w:val="008465B3"/>
    <w:rsid w:val="0085250E"/>
    <w:rsid w:val="00853AC8"/>
    <w:rsid w:val="008544DD"/>
    <w:rsid w:val="00855441"/>
    <w:rsid w:val="00856C1A"/>
    <w:rsid w:val="008570EE"/>
    <w:rsid w:val="008640FE"/>
    <w:rsid w:val="00864745"/>
    <w:rsid w:val="008655CB"/>
    <w:rsid w:val="008732FD"/>
    <w:rsid w:val="00874EBE"/>
    <w:rsid w:val="00877C91"/>
    <w:rsid w:val="008802AF"/>
    <w:rsid w:val="0088220C"/>
    <w:rsid w:val="00885AE7"/>
    <w:rsid w:val="0088626D"/>
    <w:rsid w:val="0088716F"/>
    <w:rsid w:val="00890A0E"/>
    <w:rsid w:val="00891E4A"/>
    <w:rsid w:val="008A083C"/>
    <w:rsid w:val="008A1616"/>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013C"/>
    <w:rsid w:val="008C2472"/>
    <w:rsid w:val="008C320D"/>
    <w:rsid w:val="008D1639"/>
    <w:rsid w:val="008D37A8"/>
    <w:rsid w:val="008E1D2A"/>
    <w:rsid w:val="008E1F55"/>
    <w:rsid w:val="008E66E0"/>
    <w:rsid w:val="008F0061"/>
    <w:rsid w:val="008F0F02"/>
    <w:rsid w:val="008F3434"/>
    <w:rsid w:val="008F7615"/>
    <w:rsid w:val="00901FB8"/>
    <w:rsid w:val="009034D9"/>
    <w:rsid w:val="00904437"/>
    <w:rsid w:val="0090584E"/>
    <w:rsid w:val="009145BB"/>
    <w:rsid w:val="00917E33"/>
    <w:rsid w:val="00921E1C"/>
    <w:rsid w:val="00921F83"/>
    <w:rsid w:val="009221BB"/>
    <w:rsid w:val="00923106"/>
    <w:rsid w:val="00927401"/>
    <w:rsid w:val="009312C8"/>
    <w:rsid w:val="00933FF8"/>
    <w:rsid w:val="00934E2B"/>
    <w:rsid w:val="00940002"/>
    <w:rsid w:val="00941D21"/>
    <w:rsid w:val="009425F7"/>
    <w:rsid w:val="00942B5A"/>
    <w:rsid w:val="00945840"/>
    <w:rsid w:val="00946182"/>
    <w:rsid w:val="00946B78"/>
    <w:rsid w:val="009471D4"/>
    <w:rsid w:val="00952B1E"/>
    <w:rsid w:val="00955E72"/>
    <w:rsid w:val="00961B4D"/>
    <w:rsid w:val="00962058"/>
    <w:rsid w:val="009668B7"/>
    <w:rsid w:val="00970526"/>
    <w:rsid w:val="00971C8E"/>
    <w:rsid w:val="00971F95"/>
    <w:rsid w:val="0097207F"/>
    <w:rsid w:val="009732D6"/>
    <w:rsid w:val="00974A7E"/>
    <w:rsid w:val="009864B3"/>
    <w:rsid w:val="00993ACD"/>
    <w:rsid w:val="0099424D"/>
    <w:rsid w:val="009947FA"/>
    <w:rsid w:val="0099691F"/>
    <w:rsid w:val="009A2CF2"/>
    <w:rsid w:val="009A31A5"/>
    <w:rsid w:val="009A64B1"/>
    <w:rsid w:val="009B2587"/>
    <w:rsid w:val="009B291A"/>
    <w:rsid w:val="009B4AC3"/>
    <w:rsid w:val="009B54F2"/>
    <w:rsid w:val="009B6DC8"/>
    <w:rsid w:val="009C6533"/>
    <w:rsid w:val="009C72B3"/>
    <w:rsid w:val="009C7588"/>
    <w:rsid w:val="009D1DF9"/>
    <w:rsid w:val="009D534F"/>
    <w:rsid w:val="009D59BB"/>
    <w:rsid w:val="009E383D"/>
    <w:rsid w:val="009E4908"/>
    <w:rsid w:val="009E4969"/>
    <w:rsid w:val="009E4C0C"/>
    <w:rsid w:val="009E53B5"/>
    <w:rsid w:val="009E66E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7B7"/>
    <w:rsid w:val="00A30EE9"/>
    <w:rsid w:val="00A37BBD"/>
    <w:rsid w:val="00A40B7B"/>
    <w:rsid w:val="00A47D00"/>
    <w:rsid w:val="00A51087"/>
    <w:rsid w:val="00A534C6"/>
    <w:rsid w:val="00A534DB"/>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97C2A"/>
    <w:rsid w:val="00AA4FB9"/>
    <w:rsid w:val="00AB4ED1"/>
    <w:rsid w:val="00AB5B21"/>
    <w:rsid w:val="00AC1885"/>
    <w:rsid w:val="00AC1895"/>
    <w:rsid w:val="00AC6461"/>
    <w:rsid w:val="00AC6714"/>
    <w:rsid w:val="00AC6E2C"/>
    <w:rsid w:val="00AD0506"/>
    <w:rsid w:val="00AD292B"/>
    <w:rsid w:val="00AD3865"/>
    <w:rsid w:val="00AD7874"/>
    <w:rsid w:val="00AE1FFA"/>
    <w:rsid w:val="00AE45B9"/>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1521"/>
    <w:rsid w:val="00B343FD"/>
    <w:rsid w:val="00B42931"/>
    <w:rsid w:val="00B45A2B"/>
    <w:rsid w:val="00B45ECD"/>
    <w:rsid w:val="00B46F4C"/>
    <w:rsid w:val="00B512F4"/>
    <w:rsid w:val="00B53440"/>
    <w:rsid w:val="00B545F6"/>
    <w:rsid w:val="00B55515"/>
    <w:rsid w:val="00B5565F"/>
    <w:rsid w:val="00B56DCC"/>
    <w:rsid w:val="00B5723E"/>
    <w:rsid w:val="00B603AB"/>
    <w:rsid w:val="00B64854"/>
    <w:rsid w:val="00B661BA"/>
    <w:rsid w:val="00B70455"/>
    <w:rsid w:val="00B71605"/>
    <w:rsid w:val="00B72EA3"/>
    <w:rsid w:val="00B760CB"/>
    <w:rsid w:val="00B8199D"/>
    <w:rsid w:val="00B8311E"/>
    <w:rsid w:val="00B834E8"/>
    <w:rsid w:val="00B847E8"/>
    <w:rsid w:val="00B87EC4"/>
    <w:rsid w:val="00B92113"/>
    <w:rsid w:val="00B929FB"/>
    <w:rsid w:val="00B94441"/>
    <w:rsid w:val="00B9650A"/>
    <w:rsid w:val="00B9796C"/>
    <w:rsid w:val="00B97CF2"/>
    <w:rsid w:val="00BA0E85"/>
    <w:rsid w:val="00BA1399"/>
    <w:rsid w:val="00BA2CD1"/>
    <w:rsid w:val="00BA4513"/>
    <w:rsid w:val="00BA4756"/>
    <w:rsid w:val="00BA50B5"/>
    <w:rsid w:val="00BA51EB"/>
    <w:rsid w:val="00BA6240"/>
    <w:rsid w:val="00BA65CD"/>
    <w:rsid w:val="00BB7AE0"/>
    <w:rsid w:val="00BC2239"/>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2755"/>
    <w:rsid w:val="00BF6B6B"/>
    <w:rsid w:val="00C0406E"/>
    <w:rsid w:val="00C04345"/>
    <w:rsid w:val="00C04CC3"/>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048D"/>
    <w:rsid w:val="00C44552"/>
    <w:rsid w:val="00C45125"/>
    <w:rsid w:val="00C458D9"/>
    <w:rsid w:val="00C45D3F"/>
    <w:rsid w:val="00C5310E"/>
    <w:rsid w:val="00C536FB"/>
    <w:rsid w:val="00C577E5"/>
    <w:rsid w:val="00C57AC0"/>
    <w:rsid w:val="00C600F4"/>
    <w:rsid w:val="00C623C1"/>
    <w:rsid w:val="00C63E2C"/>
    <w:rsid w:val="00C63FE0"/>
    <w:rsid w:val="00C65E35"/>
    <w:rsid w:val="00C6631D"/>
    <w:rsid w:val="00C70181"/>
    <w:rsid w:val="00C75E6E"/>
    <w:rsid w:val="00C76973"/>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B4D45"/>
    <w:rsid w:val="00CC0085"/>
    <w:rsid w:val="00CC6872"/>
    <w:rsid w:val="00CC7D0F"/>
    <w:rsid w:val="00CD2480"/>
    <w:rsid w:val="00CD3736"/>
    <w:rsid w:val="00CD6018"/>
    <w:rsid w:val="00CE4B18"/>
    <w:rsid w:val="00CE4E67"/>
    <w:rsid w:val="00CE6893"/>
    <w:rsid w:val="00CE73E5"/>
    <w:rsid w:val="00CF53DC"/>
    <w:rsid w:val="00CF73F5"/>
    <w:rsid w:val="00D01A1D"/>
    <w:rsid w:val="00D04C19"/>
    <w:rsid w:val="00D0521D"/>
    <w:rsid w:val="00D06695"/>
    <w:rsid w:val="00D075FA"/>
    <w:rsid w:val="00D07C34"/>
    <w:rsid w:val="00D13174"/>
    <w:rsid w:val="00D147FE"/>
    <w:rsid w:val="00D15C50"/>
    <w:rsid w:val="00D16312"/>
    <w:rsid w:val="00D17563"/>
    <w:rsid w:val="00D1777D"/>
    <w:rsid w:val="00D207A9"/>
    <w:rsid w:val="00D22B05"/>
    <w:rsid w:val="00D24FB5"/>
    <w:rsid w:val="00D2594F"/>
    <w:rsid w:val="00D3006B"/>
    <w:rsid w:val="00D306FD"/>
    <w:rsid w:val="00D32692"/>
    <w:rsid w:val="00D328AE"/>
    <w:rsid w:val="00D3420C"/>
    <w:rsid w:val="00D347FA"/>
    <w:rsid w:val="00D44CAB"/>
    <w:rsid w:val="00D45D57"/>
    <w:rsid w:val="00D46DB0"/>
    <w:rsid w:val="00D46E92"/>
    <w:rsid w:val="00D4793A"/>
    <w:rsid w:val="00D47AB5"/>
    <w:rsid w:val="00D5169D"/>
    <w:rsid w:val="00D51F65"/>
    <w:rsid w:val="00D529C0"/>
    <w:rsid w:val="00D57A92"/>
    <w:rsid w:val="00D63E57"/>
    <w:rsid w:val="00D6499B"/>
    <w:rsid w:val="00D67B67"/>
    <w:rsid w:val="00D7256C"/>
    <w:rsid w:val="00D7595B"/>
    <w:rsid w:val="00D80074"/>
    <w:rsid w:val="00D84D0E"/>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351F"/>
    <w:rsid w:val="00DF7735"/>
    <w:rsid w:val="00E0050A"/>
    <w:rsid w:val="00E06017"/>
    <w:rsid w:val="00E0716F"/>
    <w:rsid w:val="00E07D00"/>
    <w:rsid w:val="00E12F83"/>
    <w:rsid w:val="00E14396"/>
    <w:rsid w:val="00E17670"/>
    <w:rsid w:val="00E2596F"/>
    <w:rsid w:val="00E26398"/>
    <w:rsid w:val="00E3256A"/>
    <w:rsid w:val="00E32E39"/>
    <w:rsid w:val="00E33042"/>
    <w:rsid w:val="00E33179"/>
    <w:rsid w:val="00E46C14"/>
    <w:rsid w:val="00E5604A"/>
    <w:rsid w:val="00E60858"/>
    <w:rsid w:val="00E615F9"/>
    <w:rsid w:val="00E6247C"/>
    <w:rsid w:val="00E64F50"/>
    <w:rsid w:val="00E71852"/>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71B5"/>
    <w:rsid w:val="00EF27D2"/>
    <w:rsid w:val="00EF53AD"/>
    <w:rsid w:val="00F0181C"/>
    <w:rsid w:val="00F01C03"/>
    <w:rsid w:val="00F025AC"/>
    <w:rsid w:val="00F036F7"/>
    <w:rsid w:val="00F10395"/>
    <w:rsid w:val="00F132E7"/>
    <w:rsid w:val="00F15411"/>
    <w:rsid w:val="00F17406"/>
    <w:rsid w:val="00F20DFA"/>
    <w:rsid w:val="00F21D06"/>
    <w:rsid w:val="00F2433B"/>
    <w:rsid w:val="00F24A97"/>
    <w:rsid w:val="00F254E6"/>
    <w:rsid w:val="00F31B3E"/>
    <w:rsid w:val="00F34A5A"/>
    <w:rsid w:val="00F407D2"/>
    <w:rsid w:val="00F41DC1"/>
    <w:rsid w:val="00F42740"/>
    <w:rsid w:val="00F449B4"/>
    <w:rsid w:val="00F4538D"/>
    <w:rsid w:val="00F46CA0"/>
    <w:rsid w:val="00F473A4"/>
    <w:rsid w:val="00F5072F"/>
    <w:rsid w:val="00F52282"/>
    <w:rsid w:val="00F53A56"/>
    <w:rsid w:val="00F54773"/>
    <w:rsid w:val="00F65BDC"/>
    <w:rsid w:val="00F70D62"/>
    <w:rsid w:val="00F72197"/>
    <w:rsid w:val="00F76766"/>
    <w:rsid w:val="00F800AA"/>
    <w:rsid w:val="00F81FC7"/>
    <w:rsid w:val="00F822F9"/>
    <w:rsid w:val="00F870BE"/>
    <w:rsid w:val="00F91321"/>
    <w:rsid w:val="00F91783"/>
    <w:rsid w:val="00F91F1C"/>
    <w:rsid w:val="00F92891"/>
    <w:rsid w:val="00F92914"/>
    <w:rsid w:val="00F92C67"/>
    <w:rsid w:val="00F92F74"/>
    <w:rsid w:val="00F9328C"/>
    <w:rsid w:val="00F9331F"/>
    <w:rsid w:val="00F94C72"/>
    <w:rsid w:val="00F9564C"/>
    <w:rsid w:val="00FA1403"/>
    <w:rsid w:val="00FA1B90"/>
    <w:rsid w:val="00FA2FC8"/>
    <w:rsid w:val="00FA5918"/>
    <w:rsid w:val="00FA6C1F"/>
    <w:rsid w:val="00FB00D5"/>
    <w:rsid w:val="00FB2253"/>
    <w:rsid w:val="00FB26C2"/>
    <w:rsid w:val="00FB428C"/>
    <w:rsid w:val="00FB4930"/>
    <w:rsid w:val="00FB622F"/>
    <w:rsid w:val="00FB797F"/>
    <w:rsid w:val="00FB7B82"/>
    <w:rsid w:val="00FC3523"/>
    <w:rsid w:val="00FC3646"/>
    <w:rsid w:val="00FC40F2"/>
    <w:rsid w:val="00FC51A0"/>
    <w:rsid w:val="00FC5D12"/>
    <w:rsid w:val="00FC72FB"/>
    <w:rsid w:val="00FD0DDD"/>
    <w:rsid w:val="00FD160F"/>
    <w:rsid w:val="00FD4C1C"/>
    <w:rsid w:val="00FD7BF5"/>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527">
      <w:bodyDiv w:val="1"/>
      <w:marLeft w:val="0"/>
      <w:marRight w:val="0"/>
      <w:marTop w:val="0"/>
      <w:marBottom w:val="0"/>
      <w:divBdr>
        <w:top w:val="none" w:sz="0" w:space="0" w:color="auto"/>
        <w:left w:val="none" w:sz="0" w:space="0" w:color="auto"/>
        <w:bottom w:val="none" w:sz="0" w:space="0" w:color="auto"/>
        <w:right w:val="none" w:sz="0" w:space="0" w:color="auto"/>
      </w:divBdr>
    </w:div>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makoeducation.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37C05-C011-493D-9667-A3BD0F5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1360</Words>
  <Characters>7162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Michelle Forder</cp:lastModifiedBy>
  <cp:revision>28</cp:revision>
  <cp:lastPrinted>2015-09-22T14:26:00Z</cp:lastPrinted>
  <dcterms:created xsi:type="dcterms:W3CDTF">2015-08-26T15:05:00Z</dcterms:created>
  <dcterms:modified xsi:type="dcterms:W3CDTF">2015-10-02T11:06:00Z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